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Pr="00AE75A8" w:rsidRDefault="00AD0A60">
      <w:pPr>
        <w:spacing w:line="280" w:lineRule="atLeast"/>
        <w:rPr>
          <w:rFonts w:ascii="Arial" w:eastAsia="Times New Roman" w:hAnsi="Arial" w:cs="Arial"/>
          <w:b/>
          <w:bCs/>
          <w:lang w:val="en-GB" w:eastAsia="de-DE"/>
        </w:rPr>
      </w:pPr>
      <w:bookmarkStart w:id="0" w:name="_Hlk99356034"/>
      <w:bookmarkEnd w:id="0"/>
      <w:proofErr w:type="spellStart"/>
      <w:r w:rsidRPr="00AE75A8">
        <w:rPr>
          <w:rFonts w:ascii="Arial" w:eastAsia="Times New Roman" w:hAnsi="Arial" w:cs="Arial"/>
          <w:b/>
          <w:bCs/>
          <w:lang w:val="en-GB" w:eastAsia="de-DE"/>
        </w:rPr>
        <w:t>OTWorld</w:t>
      </w:r>
      <w:proofErr w:type="spellEnd"/>
    </w:p>
    <w:p w14:paraId="5C38B1B4" w14:textId="77777777" w:rsidR="00150EC5" w:rsidRPr="00AE75A8" w:rsidRDefault="00AD0A60">
      <w:pPr>
        <w:spacing w:line="280" w:lineRule="atLeast"/>
        <w:rPr>
          <w:rFonts w:ascii="Arial" w:eastAsia="Times New Roman" w:hAnsi="Arial" w:cs="Arial"/>
          <w:b/>
          <w:bCs/>
          <w:lang w:val="en-GB" w:eastAsia="de-DE"/>
        </w:rPr>
      </w:pPr>
      <w:r w:rsidRPr="00AE75A8">
        <w:rPr>
          <w:rFonts w:ascii="Arial" w:eastAsia="Times New Roman" w:hAnsi="Arial" w:cs="Arial"/>
          <w:b/>
          <w:bCs/>
          <w:lang w:val="en-GB" w:eastAsia="de-DE"/>
        </w:rPr>
        <w:t>International Trade Show and World Congress</w:t>
      </w:r>
    </w:p>
    <w:p w14:paraId="06062255" w14:textId="77777777" w:rsidR="00150EC5" w:rsidRPr="00AE75A8" w:rsidRDefault="00AD0A60">
      <w:pPr>
        <w:spacing w:line="280" w:lineRule="atLeast"/>
        <w:rPr>
          <w:rFonts w:ascii="Arial" w:hAnsi="Arial" w:cs="Arial"/>
          <w:lang w:val="en-GB"/>
        </w:rPr>
      </w:pPr>
      <w:r w:rsidRPr="00AE75A8">
        <w:rPr>
          <w:rFonts w:ascii="Arial" w:eastAsia="Times New Roman" w:hAnsi="Arial" w:cs="Arial"/>
          <w:b/>
          <w:bCs/>
          <w:lang w:val="en-GB" w:eastAsia="de-DE"/>
        </w:rPr>
        <w:t xml:space="preserve">(19 to 22 </w:t>
      </w:r>
      <w:r w:rsidRPr="00AE75A8">
        <w:rPr>
          <w:rFonts w:ascii="Arial" w:hAnsi="Arial" w:cs="Arial"/>
          <w:b/>
          <w:lang w:val="en-GB"/>
        </w:rPr>
        <w:t>May 2026)</w:t>
      </w:r>
    </w:p>
    <w:p w14:paraId="4D867121" w14:textId="77777777" w:rsidR="006B3196" w:rsidRPr="00AE75A8" w:rsidRDefault="006B3196" w:rsidP="006B3196">
      <w:pPr>
        <w:spacing w:line="280" w:lineRule="atLeast"/>
        <w:rPr>
          <w:rFonts w:ascii="Arial" w:hAnsi="Arial" w:cs="Arial"/>
          <w:lang w:val="en-GB"/>
        </w:rPr>
      </w:pPr>
    </w:p>
    <w:p w14:paraId="29EA99E8" w14:textId="0A2D6491" w:rsidR="006B3196" w:rsidRPr="00AE75A8" w:rsidRDefault="006B3196" w:rsidP="006B3196">
      <w:pPr>
        <w:spacing w:line="280" w:lineRule="atLeast"/>
        <w:rPr>
          <w:rFonts w:ascii="Arial" w:hAnsi="Arial" w:cs="Arial"/>
          <w:lang w:val="en-GB"/>
        </w:rPr>
      </w:pPr>
      <w:r w:rsidRPr="00AE75A8">
        <w:rPr>
          <w:rFonts w:ascii="Arial" w:hAnsi="Arial" w:cs="Arial"/>
          <w:lang w:val="en-GB"/>
        </w:rPr>
        <w:t>Leipzig,</w:t>
      </w:r>
      <w:r w:rsidRPr="00AE75A8">
        <w:rPr>
          <w:rFonts w:ascii="Arial" w:eastAsia="Times New Roman" w:hAnsi="Arial" w:cs="Arial"/>
          <w:lang w:val="en-GB" w:eastAsia="de-DE"/>
        </w:rPr>
        <w:t xml:space="preserve"> 1</w:t>
      </w:r>
      <w:r w:rsidR="005D3D9C">
        <w:rPr>
          <w:rFonts w:ascii="Arial" w:eastAsia="Times New Roman" w:hAnsi="Arial" w:cs="Arial"/>
          <w:lang w:val="en-GB" w:eastAsia="de-DE"/>
        </w:rPr>
        <w:t>6</w:t>
      </w:r>
      <w:r w:rsidRPr="00AE75A8">
        <w:rPr>
          <w:rFonts w:ascii="Arial" w:eastAsia="Times New Roman" w:hAnsi="Arial" w:cs="Arial"/>
          <w:lang w:val="en-GB" w:eastAsia="de-DE"/>
        </w:rPr>
        <w:t xml:space="preserve"> February 2026</w:t>
      </w:r>
    </w:p>
    <w:p w14:paraId="162CC7A4" w14:textId="77777777" w:rsidR="005D3D9C" w:rsidRPr="005D3D9C" w:rsidRDefault="005D3D9C" w:rsidP="005D3D9C">
      <w:pPr>
        <w:pStyle w:val="StandardWeb"/>
        <w:rPr>
          <w:rFonts w:ascii="Arial" w:eastAsia="Times New Roman" w:hAnsi="Arial" w:cs="Arial"/>
          <w:sz w:val="28"/>
          <w:lang w:val="en-US" w:eastAsia="zh-CN"/>
        </w:rPr>
      </w:pPr>
      <w:bookmarkStart w:id="1" w:name="_GoBack"/>
      <w:bookmarkEnd w:id="1"/>
      <w:proofErr w:type="spellStart"/>
      <w:r w:rsidRPr="005D3D9C">
        <w:rPr>
          <w:rFonts w:ascii="Arial" w:hAnsi="Arial" w:cs="Arial"/>
          <w:b/>
          <w:bCs/>
          <w:sz w:val="28"/>
          <w:lang w:val="en-US"/>
        </w:rPr>
        <w:t>Orthopaedic</w:t>
      </w:r>
      <w:proofErr w:type="spellEnd"/>
      <w:r w:rsidRPr="005D3D9C">
        <w:rPr>
          <w:rFonts w:ascii="Arial" w:hAnsi="Arial" w:cs="Arial"/>
          <w:b/>
          <w:bCs/>
          <w:sz w:val="28"/>
          <w:lang w:val="en-US"/>
        </w:rPr>
        <w:t xml:space="preserve"> treatment and care in times of crisis</w:t>
      </w:r>
    </w:p>
    <w:p w14:paraId="4EF39C05" w14:textId="77777777" w:rsidR="005D3D9C" w:rsidRPr="005D3D9C" w:rsidRDefault="005D3D9C" w:rsidP="005D3D9C">
      <w:pPr>
        <w:pStyle w:val="StandardWeb"/>
        <w:rPr>
          <w:rFonts w:ascii="Arial" w:hAnsi="Arial" w:cs="Arial"/>
          <w:lang w:val="en-US"/>
        </w:rPr>
      </w:pPr>
      <w:proofErr w:type="spellStart"/>
      <w:r w:rsidRPr="005D3D9C">
        <w:rPr>
          <w:rFonts w:ascii="Arial" w:hAnsi="Arial" w:cs="Arial"/>
          <w:b/>
          <w:bCs/>
          <w:lang w:val="en-US"/>
        </w:rPr>
        <w:t>OTWorld</w:t>
      </w:r>
      <w:proofErr w:type="spellEnd"/>
      <w:r w:rsidRPr="005D3D9C">
        <w:rPr>
          <w:rFonts w:ascii="Arial" w:hAnsi="Arial" w:cs="Arial"/>
          <w:b/>
          <w:bCs/>
          <w:lang w:val="en-US"/>
        </w:rPr>
        <w:t xml:space="preserve"> 2026 provides impetus for crisis-proof care structures</w:t>
      </w:r>
    </w:p>
    <w:p w14:paraId="72B5438E" w14:textId="379DAA2D" w:rsidR="005D3D9C" w:rsidRPr="005D3D9C" w:rsidRDefault="005D3D9C" w:rsidP="005D3D9C">
      <w:pPr>
        <w:pStyle w:val="StandardWeb"/>
        <w:jc w:val="both"/>
        <w:rPr>
          <w:rFonts w:ascii="Arial" w:hAnsi="Arial" w:cs="Arial"/>
          <w:lang w:val="en-US"/>
        </w:rPr>
      </w:pPr>
      <w:r w:rsidRPr="005D3D9C">
        <w:rPr>
          <w:rFonts w:ascii="Arial" w:hAnsi="Arial" w:cs="Arial"/>
          <w:b/>
          <w:bCs/>
          <w:lang w:val="en-US"/>
        </w:rPr>
        <w:t xml:space="preserve">As the world's most important meeting place for modern </w:t>
      </w:r>
      <w:proofErr w:type="spellStart"/>
      <w:r w:rsidRPr="005D3D9C">
        <w:rPr>
          <w:rFonts w:ascii="Arial" w:hAnsi="Arial" w:cs="Arial"/>
          <w:b/>
          <w:bCs/>
          <w:lang w:val="en-US"/>
        </w:rPr>
        <w:t>orthopaedic</w:t>
      </w:r>
      <w:proofErr w:type="spellEnd"/>
      <w:r w:rsidRPr="005D3D9C">
        <w:rPr>
          <w:rFonts w:ascii="Arial" w:hAnsi="Arial" w:cs="Arial"/>
          <w:b/>
          <w:bCs/>
          <w:lang w:val="en-US"/>
        </w:rPr>
        <w:t xml:space="preserve"> treatment and care, </w:t>
      </w:r>
      <w:proofErr w:type="spellStart"/>
      <w:r w:rsidRPr="005D3D9C">
        <w:rPr>
          <w:rFonts w:ascii="Arial" w:hAnsi="Arial" w:cs="Arial"/>
          <w:b/>
          <w:bCs/>
          <w:lang w:val="en-US"/>
        </w:rPr>
        <w:t>OTWorld</w:t>
      </w:r>
      <w:proofErr w:type="spellEnd"/>
      <w:r w:rsidRPr="005D3D9C">
        <w:rPr>
          <w:rFonts w:ascii="Arial" w:hAnsi="Arial" w:cs="Arial"/>
          <w:b/>
          <w:bCs/>
          <w:lang w:val="en-US"/>
        </w:rPr>
        <w:t xml:space="preserve"> 2026 will put key future issues in healthcare on the agenda. From 19 to 22 May 2026 in Leipzig, the </w:t>
      </w:r>
      <w:proofErr w:type="spellStart"/>
      <w:r w:rsidRPr="005D3D9C">
        <w:rPr>
          <w:rFonts w:ascii="Arial" w:hAnsi="Arial" w:cs="Arial"/>
          <w:b/>
          <w:bCs/>
          <w:lang w:val="en-US"/>
        </w:rPr>
        <w:t>OTWorld</w:t>
      </w:r>
      <w:proofErr w:type="spellEnd"/>
      <w:r w:rsidRPr="005D3D9C">
        <w:rPr>
          <w:rFonts w:ascii="Arial" w:hAnsi="Arial" w:cs="Arial"/>
          <w:b/>
          <w:bCs/>
          <w:lang w:val="en-US"/>
        </w:rPr>
        <w:t xml:space="preserve"> World Congress will address the question of how </w:t>
      </w:r>
      <w:proofErr w:type="spellStart"/>
      <w:r w:rsidRPr="005D3D9C">
        <w:rPr>
          <w:rFonts w:ascii="Arial" w:hAnsi="Arial" w:cs="Arial"/>
          <w:b/>
          <w:bCs/>
          <w:lang w:val="en-US"/>
        </w:rPr>
        <w:t>orthopaedic</w:t>
      </w:r>
      <w:proofErr w:type="spellEnd"/>
      <w:r w:rsidRPr="005D3D9C">
        <w:rPr>
          <w:rFonts w:ascii="Arial" w:hAnsi="Arial" w:cs="Arial"/>
          <w:b/>
          <w:bCs/>
          <w:lang w:val="en-US"/>
        </w:rPr>
        <w:t xml:space="preserve"> treatment and care can be reliably provided in times of crisis and conflict. The focus will be on supply chains that enable people to remain mobile, self-determined and involved even under exceptional circumstances.</w:t>
      </w:r>
    </w:p>
    <w:p w14:paraId="2EED9353" w14:textId="0B4EF7B9" w:rsidR="005D3D9C" w:rsidRPr="005D3D9C" w:rsidRDefault="005D3D9C" w:rsidP="005D3D9C">
      <w:pPr>
        <w:pStyle w:val="StandardWeb"/>
        <w:jc w:val="both"/>
        <w:rPr>
          <w:rFonts w:ascii="Arial" w:hAnsi="Arial" w:cs="Arial"/>
          <w:lang w:val="en-US"/>
        </w:rPr>
      </w:pPr>
      <w:r w:rsidRPr="005D3D9C">
        <w:rPr>
          <w:rFonts w:ascii="Arial" w:hAnsi="Arial" w:cs="Arial"/>
          <w:lang w:val="en-US"/>
        </w:rPr>
        <w:t xml:space="preserve">Crisis and conflict situations place special demands on healthcare systems. Injuries require effective acute care, early, quality-assured </w:t>
      </w:r>
      <w:r w:rsidR="0040222E">
        <w:rPr>
          <w:rFonts w:ascii="Arial" w:hAnsi="Arial" w:cs="Arial"/>
          <w:lang w:val="en-US"/>
        </w:rPr>
        <w:t>medical aids</w:t>
      </w:r>
      <w:r w:rsidRPr="005D3D9C">
        <w:rPr>
          <w:rFonts w:ascii="Arial" w:hAnsi="Arial" w:cs="Arial"/>
          <w:lang w:val="en-US"/>
        </w:rPr>
        <w:t xml:space="preserve">, and closely linked rehabilitation. </w:t>
      </w:r>
      <w:proofErr w:type="spellStart"/>
      <w:r w:rsidR="0040222E">
        <w:rPr>
          <w:rFonts w:ascii="Arial" w:hAnsi="Arial" w:cs="Arial"/>
          <w:lang w:val="en-US"/>
        </w:rPr>
        <w:t>Orthopaedic</w:t>
      </w:r>
      <w:proofErr w:type="spellEnd"/>
      <w:r w:rsidR="0040222E">
        <w:rPr>
          <w:rFonts w:ascii="Arial" w:hAnsi="Arial" w:cs="Arial"/>
          <w:lang w:val="en-US"/>
        </w:rPr>
        <w:t xml:space="preserve"> treatment thereby</w:t>
      </w:r>
      <w:r w:rsidRPr="005D3D9C">
        <w:rPr>
          <w:rFonts w:ascii="Arial" w:hAnsi="Arial" w:cs="Arial"/>
          <w:lang w:val="en-US"/>
        </w:rPr>
        <w:t xml:space="preserve"> often begin</w:t>
      </w:r>
      <w:r w:rsidR="0040222E">
        <w:rPr>
          <w:rFonts w:ascii="Arial" w:hAnsi="Arial" w:cs="Arial"/>
          <w:lang w:val="en-US"/>
        </w:rPr>
        <w:t>s</w:t>
      </w:r>
      <w:r w:rsidRPr="005D3D9C">
        <w:rPr>
          <w:rFonts w:ascii="Arial" w:hAnsi="Arial" w:cs="Arial"/>
          <w:lang w:val="en-US"/>
        </w:rPr>
        <w:t xml:space="preserve"> in the acute phase, accompan</w:t>
      </w:r>
      <w:r w:rsidR="0040222E">
        <w:rPr>
          <w:rFonts w:ascii="Arial" w:hAnsi="Arial" w:cs="Arial"/>
          <w:lang w:val="en-US"/>
        </w:rPr>
        <w:t>ies</w:t>
      </w:r>
      <w:r w:rsidRPr="005D3D9C">
        <w:rPr>
          <w:rFonts w:ascii="Arial" w:hAnsi="Arial" w:cs="Arial"/>
          <w:lang w:val="en-US"/>
        </w:rPr>
        <w:t xml:space="preserve"> the transition to rehabilitation and form</w:t>
      </w:r>
      <w:r w:rsidR="0040222E">
        <w:rPr>
          <w:rFonts w:ascii="Arial" w:hAnsi="Arial" w:cs="Arial"/>
          <w:lang w:val="en-US"/>
        </w:rPr>
        <w:t>s</w:t>
      </w:r>
      <w:r w:rsidRPr="005D3D9C">
        <w:rPr>
          <w:rFonts w:ascii="Arial" w:hAnsi="Arial" w:cs="Arial"/>
          <w:lang w:val="en-US"/>
        </w:rPr>
        <w:t xml:space="preserve"> the basis for the long-term effectiveness of therapeutic measures. This creates continuous care pathways that promote a return to a self-determined life.</w:t>
      </w:r>
    </w:p>
    <w:p w14:paraId="6B39B0FD" w14:textId="77777777" w:rsidR="005D3D9C" w:rsidRPr="005D3D9C" w:rsidRDefault="005D3D9C" w:rsidP="005D3D9C">
      <w:pPr>
        <w:pStyle w:val="berschrift3"/>
        <w:rPr>
          <w:rFonts w:ascii="Arial" w:hAnsi="Arial" w:cs="Arial"/>
          <w:color w:val="auto"/>
          <w:sz w:val="22"/>
          <w:szCs w:val="22"/>
          <w:lang w:val="en-US"/>
        </w:rPr>
      </w:pPr>
      <w:r w:rsidRPr="005D3D9C">
        <w:rPr>
          <w:rFonts w:ascii="Arial" w:hAnsi="Arial" w:cs="Arial"/>
          <w:color w:val="auto"/>
          <w:sz w:val="22"/>
          <w:szCs w:val="22"/>
          <w:lang w:val="en-US"/>
        </w:rPr>
        <w:t>Proactively strengthening supply chains</w:t>
      </w:r>
    </w:p>
    <w:p w14:paraId="1F47D1F3" w14:textId="77777777" w:rsidR="005D3D9C" w:rsidRPr="005D3D9C" w:rsidRDefault="005D3D9C" w:rsidP="005D3D9C">
      <w:pPr>
        <w:pStyle w:val="StandardWeb"/>
        <w:jc w:val="both"/>
        <w:rPr>
          <w:rFonts w:ascii="Arial" w:hAnsi="Arial" w:cs="Arial"/>
          <w:lang w:val="en-US"/>
        </w:rPr>
      </w:pPr>
      <w:r w:rsidRPr="005D3D9C">
        <w:rPr>
          <w:rFonts w:ascii="Arial" w:hAnsi="Arial" w:cs="Arial"/>
          <w:lang w:val="en-US"/>
        </w:rPr>
        <w:t>The congress specifically addresses this systemic perspective. In a symposium on rehabilitation in conflict situations, experts from the fields of medicine, rehabilitation and care practice will discuss how supply chains can be made resilient and how phase-related and cross-sector treatment pathways can be successfully implemented even when there are large numbers of seriously injured people. Topics include preparation for emergencies, accelerated rehabilitation concepts in exceptional situations, and the transition from joint replacement implants to external prostheses after amputation.</w:t>
      </w:r>
    </w:p>
    <w:p w14:paraId="214E0A75" w14:textId="6F822C2D" w:rsidR="005D3D9C" w:rsidRPr="005D3D9C" w:rsidRDefault="005D3D9C" w:rsidP="005D3D9C">
      <w:pPr>
        <w:pStyle w:val="StandardWeb"/>
        <w:jc w:val="both"/>
        <w:rPr>
          <w:rFonts w:ascii="Arial" w:hAnsi="Arial" w:cs="Arial"/>
          <w:lang w:val="en-US"/>
        </w:rPr>
      </w:pPr>
      <w:r w:rsidRPr="005D3D9C">
        <w:rPr>
          <w:rFonts w:ascii="Arial" w:hAnsi="Arial" w:cs="Arial"/>
          <w:lang w:val="en-US"/>
        </w:rPr>
        <w:t xml:space="preserve">Another symposium will </w:t>
      </w:r>
      <w:r w:rsidR="00D61826">
        <w:rPr>
          <w:rFonts w:ascii="Arial" w:hAnsi="Arial" w:cs="Arial"/>
          <w:lang w:val="en-US"/>
        </w:rPr>
        <w:t>emphasi</w:t>
      </w:r>
      <w:r w:rsidR="00543C56">
        <w:rPr>
          <w:rFonts w:ascii="Arial" w:hAnsi="Arial" w:cs="Arial"/>
          <w:lang w:val="en-US"/>
        </w:rPr>
        <w:t>z</w:t>
      </w:r>
      <w:r w:rsidR="00D61826">
        <w:rPr>
          <w:rFonts w:ascii="Arial" w:hAnsi="Arial" w:cs="Arial"/>
          <w:lang w:val="en-US"/>
        </w:rPr>
        <w:t>e</w:t>
      </w:r>
      <w:r w:rsidRPr="005D3D9C">
        <w:rPr>
          <w:rFonts w:ascii="Arial" w:hAnsi="Arial" w:cs="Arial"/>
          <w:lang w:val="en-US"/>
        </w:rPr>
        <w:t xml:space="preserve"> the European perspective. The focus will be on surgical approaches to treating war injuries, strategic considerations for civil-military cooperation, and the further development of prosthetics and orthotics in highly fluctuating care conditions.</w:t>
      </w:r>
    </w:p>
    <w:p w14:paraId="49F3E04D" w14:textId="77777777" w:rsidR="005D3D9C" w:rsidRPr="005D3D9C" w:rsidRDefault="005D3D9C" w:rsidP="005D3D9C">
      <w:pPr>
        <w:pStyle w:val="berschrift3"/>
        <w:rPr>
          <w:rFonts w:ascii="Arial" w:hAnsi="Arial" w:cs="Arial"/>
          <w:color w:val="auto"/>
          <w:sz w:val="22"/>
          <w:szCs w:val="22"/>
          <w:lang w:val="en-US"/>
        </w:rPr>
      </w:pPr>
      <w:r w:rsidRPr="005D3D9C">
        <w:rPr>
          <w:rFonts w:ascii="Arial" w:hAnsi="Arial" w:cs="Arial"/>
          <w:color w:val="auto"/>
          <w:sz w:val="22"/>
          <w:szCs w:val="22"/>
          <w:lang w:val="en-US"/>
        </w:rPr>
        <w:t>Prosthetics and orthotics as a cornerstone of modern care</w:t>
      </w:r>
    </w:p>
    <w:p w14:paraId="2BF0D3D9" w14:textId="6FE5AE7C" w:rsidR="005D3D9C" w:rsidRPr="005D3D9C" w:rsidRDefault="00D61826" w:rsidP="005D3D9C">
      <w:pPr>
        <w:pStyle w:val="StandardWeb"/>
        <w:jc w:val="both"/>
        <w:rPr>
          <w:rFonts w:ascii="Arial" w:hAnsi="Arial" w:cs="Arial"/>
          <w:lang w:val="en-US"/>
        </w:rPr>
      </w:pPr>
      <w:r>
        <w:rPr>
          <w:rFonts w:ascii="Arial" w:hAnsi="Arial" w:cs="Arial"/>
          <w:lang w:val="en-US"/>
        </w:rPr>
        <w:t>As the</w:t>
      </w:r>
      <w:r w:rsidR="005D3D9C" w:rsidRPr="005D3D9C">
        <w:rPr>
          <w:rFonts w:ascii="Arial" w:hAnsi="Arial" w:cs="Arial"/>
          <w:lang w:val="en-US"/>
        </w:rPr>
        <w:t xml:space="preserve"> world's largest meeting place for modern </w:t>
      </w:r>
      <w:proofErr w:type="spellStart"/>
      <w:r w:rsidR="005D3D9C" w:rsidRPr="005D3D9C">
        <w:rPr>
          <w:rFonts w:ascii="Arial" w:hAnsi="Arial" w:cs="Arial"/>
          <w:lang w:val="en-US"/>
        </w:rPr>
        <w:t>orthopaedic</w:t>
      </w:r>
      <w:proofErr w:type="spellEnd"/>
      <w:r w:rsidR="005D3D9C" w:rsidRPr="005D3D9C">
        <w:rPr>
          <w:rFonts w:ascii="Arial" w:hAnsi="Arial" w:cs="Arial"/>
          <w:lang w:val="en-US"/>
        </w:rPr>
        <w:t xml:space="preserve"> treatment and care, </w:t>
      </w:r>
      <w:proofErr w:type="spellStart"/>
      <w:r>
        <w:rPr>
          <w:rFonts w:ascii="Arial" w:hAnsi="Arial" w:cs="Arial"/>
          <w:lang w:val="en-US"/>
        </w:rPr>
        <w:t>OTWorld</w:t>
      </w:r>
      <w:proofErr w:type="spellEnd"/>
      <w:r>
        <w:rPr>
          <w:rFonts w:ascii="Arial" w:hAnsi="Arial" w:cs="Arial"/>
          <w:lang w:val="en-US"/>
        </w:rPr>
        <w:t xml:space="preserve"> </w:t>
      </w:r>
      <w:r w:rsidR="005D3D9C" w:rsidRPr="005D3D9C">
        <w:rPr>
          <w:rFonts w:ascii="Arial" w:hAnsi="Arial" w:cs="Arial"/>
          <w:lang w:val="en-US"/>
        </w:rPr>
        <w:t xml:space="preserve">makes it clear that prosthetics and orthotics are a central component of efficient healthcare systems. Prostheses, orthoses and wheelchairs support </w:t>
      </w:r>
      <w:proofErr w:type="spellStart"/>
      <w:r w:rsidR="005D3D9C" w:rsidRPr="005D3D9C">
        <w:rPr>
          <w:rFonts w:ascii="Arial" w:hAnsi="Arial" w:cs="Arial"/>
          <w:lang w:val="en-US"/>
        </w:rPr>
        <w:lastRenderedPageBreak/>
        <w:t>mobilisation</w:t>
      </w:r>
      <w:proofErr w:type="spellEnd"/>
      <w:r w:rsidR="005D3D9C" w:rsidRPr="005D3D9C">
        <w:rPr>
          <w:rFonts w:ascii="Arial" w:hAnsi="Arial" w:cs="Arial"/>
          <w:lang w:val="en-US"/>
        </w:rPr>
        <w:t xml:space="preserve"> from the outset and enable rehabilitation, participation and quality of life. The value of interdisciplinary and internationally networked care structures is particularly evident in times of crisis and conflict.</w:t>
      </w:r>
    </w:p>
    <w:p w14:paraId="50FBF88F" w14:textId="77777777" w:rsidR="005D3D9C" w:rsidRPr="005D3D9C" w:rsidRDefault="005D3D9C" w:rsidP="005D3D9C">
      <w:pPr>
        <w:pStyle w:val="StandardWeb"/>
        <w:rPr>
          <w:rFonts w:ascii="Arial" w:hAnsi="Arial" w:cs="Arial"/>
          <w:lang w:val="en-US"/>
        </w:rPr>
      </w:pPr>
      <w:r w:rsidRPr="005D3D9C">
        <w:rPr>
          <w:rFonts w:ascii="Arial" w:hAnsi="Arial" w:cs="Arial"/>
          <w:b/>
          <w:bCs/>
          <w:lang w:val="en-US"/>
        </w:rPr>
        <w:t>Training meets practice and market</w:t>
      </w:r>
    </w:p>
    <w:p w14:paraId="6D7B5FC9" w14:textId="77777777" w:rsidR="005D3D9C" w:rsidRPr="005D3D9C" w:rsidRDefault="005D3D9C" w:rsidP="005D3D9C">
      <w:pPr>
        <w:pStyle w:val="StandardWeb"/>
        <w:jc w:val="both"/>
        <w:rPr>
          <w:rFonts w:ascii="Arial" w:hAnsi="Arial" w:cs="Arial"/>
          <w:lang w:val="en-US"/>
        </w:rPr>
      </w:pPr>
      <w:r w:rsidRPr="005D3D9C">
        <w:rPr>
          <w:rFonts w:ascii="Arial" w:hAnsi="Arial" w:cs="Arial"/>
          <w:lang w:val="en-US"/>
        </w:rPr>
        <w:t xml:space="preserve">The congress focuses on three main topics: rehabilitation, training and integrative care. The </w:t>
      </w:r>
      <w:proofErr w:type="spellStart"/>
      <w:r w:rsidRPr="005D3D9C">
        <w:rPr>
          <w:rFonts w:ascii="Arial" w:hAnsi="Arial" w:cs="Arial"/>
          <w:lang w:val="en-US"/>
        </w:rPr>
        <w:t>programme</w:t>
      </w:r>
      <w:proofErr w:type="spellEnd"/>
      <w:r w:rsidRPr="005D3D9C">
        <w:rPr>
          <w:rFonts w:ascii="Arial" w:hAnsi="Arial" w:cs="Arial"/>
          <w:lang w:val="en-US"/>
        </w:rPr>
        <w:t xml:space="preserve"> is complemented by contributions on prosthetics, orthotics, </w:t>
      </w:r>
      <w:proofErr w:type="spellStart"/>
      <w:r w:rsidRPr="005D3D9C">
        <w:rPr>
          <w:rFonts w:ascii="Arial" w:hAnsi="Arial" w:cs="Arial"/>
          <w:lang w:val="en-US"/>
        </w:rPr>
        <w:t>orthopaedic</w:t>
      </w:r>
      <w:proofErr w:type="spellEnd"/>
      <w:r w:rsidRPr="005D3D9C">
        <w:rPr>
          <w:rFonts w:ascii="Arial" w:hAnsi="Arial" w:cs="Arial"/>
          <w:lang w:val="en-US"/>
        </w:rPr>
        <w:t xml:space="preserve"> footwear technology, compression therapy, digital transformation, medical aid research and global care strategies. It thus brings together the entire range of training opportunities for all those involved in </w:t>
      </w:r>
      <w:proofErr w:type="spellStart"/>
      <w:r w:rsidRPr="005D3D9C">
        <w:rPr>
          <w:rFonts w:ascii="Arial" w:hAnsi="Arial" w:cs="Arial"/>
          <w:lang w:val="en-US"/>
        </w:rPr>
        <w:t>orthopaedic</w:t>
      </w:r>
      <w:proofErr w:type="spellEnd"/>
      <w:r w:rsidRPr="005D3D9C">
        <w:rPr>
          <w:rFonts w:ascii="Arial" w:hAnsi="Arial" w:cs="Arial"/>
          <w:lang w:val="en-US"/>
        </w:rPr>
        <w:t xml:space="preserve"> treatment and care under one roof.</w:t>
      </w:r>
    </w:p>
    <w:p w14:paraId="31169A0E" w14:textId="541C85E7" w:rsidR="005D3D9C" w:rsidRPr="005D3D9C" w:rsidRDefault="005D3D9C" w:rsidP="005D3D9C">
      <w:pPr>
        <w:pStyle w:val="berschrift3"/>
        <w:rPr>
          <w:rFonts w:ascii="Arial" w:hAnsi="Arial" w:cs="Arial"/>
          <w:color w:val="auto"/>
          <w:sz w:val="22"/>
          <w:szCs w:val="22"/>
          <w:lang w:val="en-US"/>
        </w:rPr>
      </w:pPr>
      <w:r w:rsidRPr="005D3D9C">
        <w:rPr>
          <w:rFonts w:ascii="Arial" w:hAnsi="Arial" w:cs="Arial"/>
          <w:color w:val="auto"/>
          <w:sz w:val="22"/>
          <w:szCs w:val="22"/>
          <w:lang w:val="en-US"/>
        </w:rPr>
        <w:t xml:space="preserve">International </w:t>
      </w:r>
      <w:r>
        <w:rPr>
          <w:rFonts w:ascii="Arial" w:hAnsi="Arial" w:cs="Arial"/>
          <w:color w:val="auto"/>
          <w:sz w:val="22"/>
          <w:szCs w:val="22"/>
          <w:lang w:val="en-US"/>
        </w:rPr>
        <w:t>T</w:t>
      </w:r>
      <w:r w:rsidRPr="005D3D9C">
        <w:rPr>
          <w:rFonts w:ascii="Arial" w:hAnsi="Arial" w:cs="Arial"/>
          <w:color w:val="auto"/>
          <w:sz w:val="22"/>
          <w:szCs w:val="22"/>
          <w:lang w:val="en-US"/>
        </w:rPr>
        <w:t xml:space="preserve">rade </w:t>
      </w:r>
      <w:r>
        <w:rPr>
          <w:rFonts w:ascii="Arial" w:hAnsi="Arial" w:cs="Arial"/>
          <w:color w:val="auto"/>
          <w:sz w:val="22"/>
          <w:szCs w:val="22"/>
          <w:lang w:val="en-US"/>
        </w:rPr>
        <w:t>S</w:t>
      </w:r>
      <w:r w:rsidRPr="005D3D9C">
        <w:rPr>
          <w:rFonts w:ascii="Arial" w:hAnsi="Arial" w:cs="Arial"/>
          <w:color w:val="auto"/>
          <w:sz w:val="22"/>
          <w:szCs w:val="22"/>
          <w:lang w:val="en-US"/>
        </w:rPr>
        <w:t>how with a global perspective</w:t>
      </w:r>
    </w:p>
    <w:p w14:paraId="4B20E4A0" w14:textId="636A23F1" w:rsidR="005D3D9C" w:rsidRPr="005D3D9C" w:rsidRDefault="005D3D9C" w:rsidP="005D3D9C">
      <w:pPr>
        <w:pStyle w:val="StandardWeb"/>
        <w:jc w:val="both"/>
        <w:rPr>
          <w:rFonts w:ascii="Arial" w:hAnsi="Arial" w:cs="Arial"/>
          <w:lang w:val="en-US"/>
        </w:rPr>
      </w:pPr>
      <w:r w:rsidRPr="005D3D9C">
        <w:rPr>
          <w:rFonts w:ascii="Arial" w:hAnsi="Arial" w:cs="Arial"/>
          <w:lang w:val="en-US"/>
        </w:rPr>
        <w:t xml:space="preserve">Parallel to the </w:t>
      </w:r>
      <w:r>
        <w:rPr>
          <w:rFonts w:ascii="Arial" w:hAnsi="Arial" w:cs="Arial"/>
          <w:lang w:val="en-US"/>
        </w:rPr>
        <w:t>W</w:t>
      </w:r>
      <w:r w:rsidRPr="005D3D9C">
        <w:rPr>
          <w:rFonts w:ascii="Arial" w:hAnsi="Arial" w:cs="Arial"/>
          <w:lang w:val="en-US"/>
        </w:rPr>
        <w:t xml:space="preserve">orld </w:t>
      </w:r>
      <w:r>
        <w:rPr>
          <w:rFonts w:ascii="Arial" w:hAnsi="Arial" w:cs="Arial"/>
          <w:lang w:val="en-US"/>
        </w:rPr>
        <w:t>C</w:t>
      </w:r>
      <w:r w:rsidRPr="005D3D9C">
        <w:rPr>
          <w:rFonts w:ascii="Arial" w:hAnsi="Arial" w:cs="Arial"/>
          <w:lang w:val="en-US"/>
        </w:rPr>
        <w:t xml:space="preserve">ongress, the </w:t>
      </w:r>
      <w:r>
        <w:rPr>
          <w:rFonts w:ascii="Arial" w:hAnsi="Arial" w:cs="Arial"/>
          <w:lang w:val="en-US"/>
        </w:rPr>
        <w:t>I</w:t>
      </w:r>
      <w:r w:rsidRPr="005D3D9C">
        <w:rPr>
          <w:rFonts w:ascii="Arial" w:hAnsi="Arial" w:cs="Arial"/>
          <w:lang w:val="en-US"/>
        </w:rPr>
        <w:t xml:space="preserve">nternational </w:t>
      </w:r>
      <w:r>
        <w:rPr>
          <w:rFonts w:ascii="Arial" w:hAnsi="Arial" w:cs="Arial"/>
          <w:lang w:val="en-US"/>
        </w:rPr>
        <w:t>T</w:t>
      </w:r>
      <w:r w:rsidRPr="005D3D9C">
        <w:rPr>
          <w:rFonts w:ascii="Arial" w:hAnsi="Arial" w:cs="Arial"/>
          <w:lang w:val="en-US"/>
        </w:rPr>
        <w:t xml:space="preserve">rade </w:t>
      </w:r>
      <w:r>
        <w:rPr>
          <w:rFonts w:ascii="Arial" w:hAnsi="Arial" w:cs="Arial"/>
          <w:lang w:val="en-US"/>
        </w:rPr>
        <w:t>S</w:t>
      </w:r>
      <w:r w:rsidRPr="005D3D9C">
        <w:rPr>
          <w:rFonts w:ascii="Arial" w:hAnsi="Arial" w:cs="Arial"/>
          <w:lang w:val="en-US"/>
        </w:rPr>
        <w:t xml:space="preserve">how showcases the entire spectrum of modern </w:t>
      </w:r>
      <w:proofErr w:type="spellStart"/>
      <w:r w:rsidRPr="005D3D9C">
        <w:rPr>
          <w:rFonts w:ascii="Arial" w:hAnsi="Arial" w:cs="Arial"/>
          <w:lang w:val="en-US"/>
        </w:rPr>
        <w:t>orthopaedic</w:t>
      </w:r>
      <w:proofErr w:type="spellEnd"/>
      <w:r w:rsidRPr="005D3D9C">
        <w:rPr>
          <w:rFonts w:ascii="Arial" w:hAnsi="Arial" w:cs="Arial"/>
          <w:lang w:val="en-US"/>
        </w:rPr>
        <w:t xml:space="preserve"> treatment and care – from innovative technologies and products to practical solutions for different care settings.</w:t>
      </w:r>
    </w:p>
    <w:p w14:paraId="47EFAA49" w14:textId="77777777" w:rsidR="005D3D9C" w:rsidRPr="005D3D9C" w:rsidRDefault="005D3D9C" w:rsidP="005D3D9C">
      <w:pPr>
        <w:pStyle w:val="StandardWeb"/>
        <w:jc w:val="both"/>
        <w:rPr>
          <w:rFonts w:ascii="Arial" w:hAnsi="Arial" w:cs="Arial"/>
          <w:lang w:val="en-US"/>
        </w:rPr>
      </w:pPr>
      <w:r w:rsidRPr="005D3D9C">
        <w:rPr>
          <w:rFonts w:ascii="Arial" w:hAnsi="Arial" w:cs="Arial"/>
          <w:lang w:val="en-US"/>
        </w:rPr>
        <w:t xml:space="preserve">A special focus is on prosthetic care after amputation. </w:t>
      </w:r>
      <w:proofErr w:type="spellStart"/>
      <w:r w:rsidRPr="005D3D9C">
        <w:rPr>
          <w:rFonts w:ascii="Arial" w:hAnsi="Arial" w:cs="Arial"/>
          <w:lang w:val="en-US"/>
        </w:rPr>
        <w:t>OTWorld</w:t>
      </w:r>
      <w:proofErr w:type="spellEnd"/>
      <w:r w:rsidRPr="005D3D9C">
        <w:rPr>
          <w:rFonts w:ascii="Arial" w:hAnsi="Arial" w:cs="Arial"/>
          <w:lang w:val="en-US"/>
        </w:rPr>
        <w:t xml:space="preserve"> offers a globally unique overview of the corresponding care options: prosthesis manufacturers present their solutions as well as concepts for different care realities – even under difficult conditions in crisis regions.</w:t>
      </w:r>
    </w:p>
    <w:p w14:paraId="50649C64" w14:textId="77777777" w:rsidR="005D3D9C" w:rsidRPr="005D3D9C" w:rsidRDefault="005D3D9C" w:rsidP="005D3D9C">
      <w:pPr>
        <w:pStyle w:val="StandardWeb"/>
        <w:jc w:val="both"/>
        <w:rPr>
          <w:rFonts w:ascii="Arial" w:hAnsi="Arial" w:cs="Arial"/>
          <w:lang w:val="en-US"/>
        </w:rPr>
      </w:pPr>
      <w:r w:rsidRPr="005D3D9C">
        <w:rPr>
          <w:rFonts w:ascii="Arial" w:hAnsi="Arial" w:cs="Arial"/>
          <w:lang w:val="en-US"/>
        </w:rPr>
        <w:t xml:space="preserve">Experienced care </w:t>
      </w:r>
      <w:proofErr w:type="spellStart"/>
      <w:r w:rsidRPr="005D3D9C">
        <w:rPr>
          <w:rFonts w:ascii="Arial" w:hAnsi="Arial" w:cs="Arial"/>
          <w:lang w:val="en-US"/>
        </w:rPr>
        <w:t>centres</w:t>
      </w:r>
      <w:proofErr w:type="spellEnd"/>
      <w:r w:rsidRPr="005D3D9C">
        <w:rPr>
          <w:rFonts w:ascii="Arial" w:hAnsi="Arial" w:cs="Arial"/>
          <w:lang w:val="en-US"/>
        </w:rPr>
        <w:t xml:space="preserve"> introduce themselves and share their practical experience, including Superhumans from Kiev, Ukraine, with insights into the care of war wounded. Aid projects such as Pro Uganda also provide insights into their work and show how sustainable care structures can be established in different regions.</w:t>
      </w:r>
    </w:p>
    <w:p w14:paraId="3ED09B6B" w14:textId="61DE4600" w:rsidR="005D3D9C" w:rsidRPr="005D3D9C" w:rsidRDefault="005D3D9C" w:rsidP="005D3D9C">
      <w:pPr>
        <w:pStyle w:val="StandardWeb"/>
        <w:jc w:val="both"/>
        <w:rPr>
          <w:rFonts w:ascii="Arial" w:hAnsi="Arial" w:cs="Arial"/>
          <w:lang w:val="en-US"/>
        </w:rPr>
      </w:pPr>
      <w:r w:rsidRPr="005D3D9C">
        <w:rPr>
          <w:rFonts w:ascii="Arial" w:hAnsi="Arial" w:cs="Arial"/>
          <w:lang w:val="en-US"/>
        </w:rPr>
        <w:t xml:space="preserve">In addition, </w:t>
      </w:r>
      <w:proofErr w:type="spellStart"/>
      <w:r w:rsidRPr="005D3D9C">
        <w:rPr>
          <w:rFonts w:ascii="Arial" w:hAnsi="Arial" w:cs="Arial"/>
          <w:lang w:val="en-US"/>
        </w:rPr>
        <w:t>organisations</w:t>
      </w:r>
      <w:proofErr w:type="spellEnd"/>
      <w:r w:rsidRPr="005D3D9C">
        <w:rPr>
          <w:rFonts w:ascii="Arial" w:hAnsi="Arial" w:cs="Arial"/>
          <w:lang w:val="en-US"/>
        </w:rPr>
        <w:t xml:space="preserve"> that train specialists </w:t>
      </w:r>
      <w:r w:rsidR="0021116C">
        <w:rPr>
          <w:rFonts w:ascii="Arial" w:hAnsi="Arial" w:cs="Arial"/>
          <w:lang w:val="en-US"/>
        </w:rPr>
        <w:t>and that are urgently needed</w:t>
      </w:r>
      <w:r w:rsidR="00543C56">
        <w:rPr>
          <w:rFonts w:ascii="Arial" w:hAnsi="Arial" w:cs="Arial"/>
          <w:lang w:val="en-US"/>
        </w:rPr>
        <w:t xml:space="preserve"> locally</w:t>
      </w:r>
      <w:r w:rsidR="0021116C">
        <w:rPr>
          <w:rFonts w:ascii="Arial" w:hAnsi="Arial" w:cs="Arial"/>
          <w:lang w:val="en-US"/>
        </w:rPr>
        <w:t xml:space="preserve"> </w:t>
      </w:r>
      <w:r w:rsidRPr="005D3D9C">
        <w:rPr>
          <w:rFonts w:ascii="Arial" w:hAnsi="Arial" w:cs="Arial"/>
          <w:lang w:val="en-US"/>
        </w:rPr>
        <w:t xml:space="preserve">in the provision of medical aids, including Human Study </w:t>
      </w:r>
      <w:proofErr w:type="spellStart"/>
      <w:r w:rsidRPr="005D3D9C">
        <w:rPr>
          <w:rFonts w:ascii="Arial" w:hAnsi="Arial" w:cs="Arial"/>
          <w:lang w:val="en-US"/>
        </w:rPr>
        <w:t>e.V</w:t>
      </w:r>
      <w:proofErr w:type="spellEnd"/>
      <w:r w:rsidRPr="005D3D9C">
        <w:rPr>
          <w:rFonts w:ascii="Arial" w:hAnsi="Arial" w:cs="Arial"/>
          <w:lang w:val="en-US"/>
        </w:rPr>
        <w:t>., will be presenting themselves. They will illustrate how training, knowledge transfer and international cooperation contribute to strengthening supply systems in the long term.</w:t>
      </w:r>
    </w:p>
    <w:p w14:paraId="63E731B5" w14:textId="4AC9E4E3" w:rsidR="005D3D9C" w:rsidRPr="005D3D9C" w:rsidRDefault="005D3D9C" w:rsidP="005D3D9C">
      <w:pPr>
        <w:pStyle w:val="StandardWeb"/>
        <w:jc w:val="both"/>
        <w:rPr>
          <w:rFonts w:ascii="Arial" w:hAnsi="Arial" w:cs="Arial"/>
          <w:lang w:val="en-US"/>
        </w:rPr>
      </w:pPr>
      <w:r w:rsidRPr="005D3D9C">
        <w:rPr>
          <w:rFonts w:ascii="Arial" w:hAnsi="Arial" w:cs="Arial"/>
          <w:lang w:val="en-US"/>
        </w:rPr>
        <w:t xml:space="preserve">The </w:t>
      </w:r>
      <w:r>
        <w:rPr>
          <w:rFonts w:ascii="Arial" w:hAnsi="Arial" w:cs="Arial"/>
          <w:lang w:val="en-US"/>
        </w:rPr>
        <w:t>W</w:t>
      </w:r>
      <w:r w:rsidRPr="005D3D9C">
        <w:rPr>
          <w:rFonts w:ascii="Arial" w:hAnsi="Arial" w:cs="Arial"/>
          <w:lang w:val="en-US"/>
        </w:rPr>
        <w:t xml:space="preserve">orld </w:t>
      </w:r>
      <w:r>
        <w:rPr>
          <w:rFonts w:ascii="Arial" w:hAnsi="Arial" w:cs="Arial"/>
          <w:lang w:val="en-US"/>
        </w:rPr>
        <w:t>C</w:t>
      </w:r>
      <w:r w:rsidRPr="005D3D9C">
        <w:rPr>
          <w:rFonts w:ascii="Arial" w:hAnsi="Arial" w:cs="Arial"/>
          <w:lang w:val="en-US"/>
        </w:rPr>
        <w:t xml:space="preserve">ongress and </w:t>
      </w:r>
      <w:r>
        <w:rPr>
          <w:rFonts w:ascii="Arial" w:hAnsi="Arial" w:cs="Arial"/>
          <w:lang w:val="en-US"/>
        </w:rPr>
        <w:t>T</w:t>
      </w:r>
      <w:r w:rsidRPr="005D3D9C">
        <w:rPr>
          <w:rFonts w:ascii="Arial" w:hAnsi="Arial" w:cs="Arial"/>
          <w:lang w:val="en-US"/>
        </w:rPr>
        <w:t xml:space="preserve">rade </w:t>
      </w:r>
      <w:r>
        <w:rPr>
          <w:rFonts w:ascii="Arial" w:hAnsi="Arial" w:cs="Arial"/>
          <w:lang w:val="en-US"/>
        </w:rPr>
        <w:t>S</w:t>
      </w:r>
      <w:r w:rsidRPr="005D3D9C">
        <w:rPr>
          <w:rFonts w:ascii="Arial" w:hAnsi="Arial" w:cs="Arial"/>
          <w:lang w:val="en-US"/>
        </w:rPr>
        <w:t xml:space="preserve">how combine further training, exchange and market overview, making </w:t>
      </w:r>
      <w:proofErr w:type="spellStart"/>
      <w:r w:rsidRPr="005D3D9C">
        <w:rPr>
          <w:rFonts w:ascii="Arial" w:hAnsi="Arial" w:cs="Arial"/>
          <w:lang w:val="en-US"/>
        </w:rPr>
        <w:t>OTWorld</w:t>
      </w:r>
      <w:proofErr w:type="spellEnd"/>
      <w:r w:rsidRPr="005D3D9C">
        <w:rPr>
          <w:rFonts w:ascii="Arial" w:hAnsi="Arial" w:cs="Arial"/>
          <w:lang w:val="en-US"/>
        </w:rPr>
        <w:t xml:space="preserve"> the central meeting place for all players in the field of </w:t>
      </w:r>
      <w:proofErr w:type="spellStart"/>
      <w:r w:rsidRPr="005D3D9C">
        <w:rPr>
          <w:rFonts w:ascii="Arial" w:hAnsi="Arial" w:cs="Arial"/>
          <w:lang w:val="en-US"/>
        </w:rPr>
        <w:t>orthopaedic</w:t>
      </w:r>
      <w:proofErr w:type="spellEnd"/>
      <w:r w:rsidRPr="005D3D9C">
        <w:rPr>
          <w:rFonts w:ascii="Arial" w:hAnsi="Arial" w:cs="Arial"/>
          <w:lang w:val="en-US"/>
        </w:rPr>
        <w:t xml:space="preserve"> treatment and care.</w:t>
      </w:r>
    </w:p>
    <w:p w14:paraId="5B1F4C9A" w14:textId="77777777" w:rsidR="00A346C9" w:rsidRPr="00AE75A8" w:rsidRDefault="00A346C9" w:rsidP="00A346C9">
      <w:pPr>
        <w:jc w:val="both"/>
        <w:rPr>
          <w:rFonts w:ascii="Arial" w:eastAsia="Aptos" w:hAnsi="Arial" w:cs="Arial"/>
          <w:b/>
          <w:bCs/>
          <w:lang w:val="en-GB"/>
        </w:rPr>
      </w:pPr>
    </w:p>
    <w:p w14:paraId="7D256BBC" w14:textId="23AA6632" w:rsidR="00E138F5" w:rsidRPr="00AE75A8" w:rsidRDefault="00E138F5" w:rsidP="00A346C9">
      <w:pPr>
        <w:jc w:val="both"/>
        <w:rPr>
          <w:rFonts w:ascii="Arial" w:hAnsi="Arial" w:cs="Arial"/>
          <w:lang w:val="en-GB"/>
        </w:rPr>
      </w:pPr>
      <w:r w:rsidRPr="00AE75A8">
        <w:rPr>
          <w:rFonts w:ascii="Arial" w:eastAsia="Aptos" w:hAnsi="Arial" w:cs="Arial"/>
          <w:b/>
          <w:bCs/>
          <w:lang w:val="en-GB"/>
        </w:rPr>
        <w:t xml:space="preserve">Access to </w:t>
      </w:r>
      <w:proofErr w:type="spellStart"/>
      <w:r w:rsidRPr="00AE75A8">
        <w:rPr>
          <w:rFonts w:ascii="Arial" w:eastAsia="Aptos" w:hAnsi="Arial" w:cs="Arial"/>
          <w:b/>
          <w:bCs/>
          <w:lang w:val="en-GB"/>
        </w:rPr>
        <w:t>OTWorld</w:t>
      </w:r>
      <w:proofErr w:type="spellEnd"/>
      <w:r w:rsidRPr="00AE75A8">
        <w:rPr>
          <w:rFonts w:ascii="Arial" w:eastAsia="Aptos" w:hAnsi="Arial" w:cs="Arial"/>
          <w:b/>
          <w:bCs/>
          <w:lang w:val="en-GB"/>
        </w:rPr>
        <w:t xml:space="preserve"> 2026 </w:t>
      </w:r>
    </w:p>
    <w:p w14:paraId="1FA2F3D3" w14:textId="76A34AC2" w:rsidR="00E138F5" w:rsidRPr="00AE75A8" w:rsidRDefault="00E138F5" w:rsidP="00E138F5">
      <w:pPr>
        <w:spacing w:before="240" w:after="240"/>
        <w:jc w:val="both"/>
        <w:rPr>
          <w:rFonts w:ascii="Arial" w:hAnsi="Arial" w:cs="Arial"/>
          <w:color w:val="000000"/>
          <w:lang w:val="en-GB"/>
        </w:rPr>
      </w:pPr>
      <w:r w:rsidRPr="00AE75A8">
        <w:rPr>
          <w:rFonts w:ascii="Arial" w:hAnsi="Arial" w:cs="Arial"/>
          <w:color w:val="000000"/>
          <w:lang w:val="en-GB"/>
        </w:rPr>
        <w:t xml:space="preserve">The ticket shop for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2026 is now open.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full tickets</w:t>
      </w:r>
      <w:r w:rsidR="00A03B57">
        <w:rPr>
          <w:rFonts w:ascii="Arial" w:hAnsi="Arial" w:cs="Arial"/>
          <w:color w:val="000000"/>
          <w:lang w:val="en-GB"/>
        </w:rPr>
        <w:t xml:space="preserve"> (</w:t>
      </w:r>
      <w:proofErr w:type="spellStart"/>
      <w:r w:rsidR="00A03B57">
        <w:rPr>
          <w:rFonts w:ascii="Arial" w:hAnsi="Arial" w:cs="Arial"/>
          <w:color w:val="000000"/>
          <w:lang w:val="en-GB"/>
        </w:rPr>
        <w:t>OTWorld</w:t>
      </w:r>
      <w:proofErr w:type="spellEnd"/>
      <w:r w:rsidR="00A03B57">
        <w:rPr>
          <w:rFonts w:ascii="Arial" w:hAnsi="Arial" w:cs="Arial"/>
          <w:color w:val="000000"/>
          <w:lang w:val="en-GB"/>
        </w:rPr>
        <w:t xml:space="preserve"> COMPLETE)</w:t>
      </w:r>
      <w:r w:rsidRPr="00AE75A8">
        <w:rPr>
          <w:rFonts w:ascii="Arial" w:hAnsi="Arial" w:cs="Arial"/>
          <w:color w:val="000000"/>
          <w:lang w:val="en-GB"/>
        </w:rPr>
        <w:t xml:space="preserve"> are available, which include access to the </w:t>
      </w:r>
      <w:r w:rsidR="00CC2F7C">
        <w:rPr>
          <w:rFonts w:ascii="Arial" w:hAnsi="Arial" w:cs="Arial"/>
          <w:color w:val="000000"/>
          <w:lang w:val="en-GB"/>
        </w:rPr>
        <w:t>W</w:t>
      </w:r>
      <w:r w:rsidRPr="00AE75A8">
        <w:rPr>
          <w:rFonts w:ascii="Arial" w:hAnsi="Arial" w:cs="Arial"/>
          <w:color w:val="000000"/>
          <w:lang w:val="en-GB"/>
        </w:rPr>
        <w:t xml:space="preserve">orld </w:t>
      </w:r>
      <w:r w:rsidR="00CC2F7C">
        <w:rPr>
          <w:rFonts w:ascii="Arial" w:hAnsi="Arial" w:cs="Arial"/>
          <w:color w:val="000000"/>
          <w:lang w:val="en-GB"/>
        </w:rPr>
        <w:t>C</w:t>
      </w:r>
      <w:r w:rsidRPr="00AE75A8">
        <w:rPr>
          <w:rFonts w:ascii="Arial" w:hAnsi="Arial" w:cs="Arial"/>
          <w:color w:val="000000"/>
          <w:lang w:val="en-GB"/>
        </w:rPr>
        <w:t xml:space="preserve">ongress and the </w:t>
      </w:r>
      <w:r w:rsidR="00CC2F7C">
        <w:rPr>
          <w:rFonts w:ascii="Arial" w:hAnsi="Arial" w:cs="Arial"/>
          <w:color w:val="000000"/>
          <w:lang w:val="en-GB"/>
        </w:rPr>
        <w:t>I</w:t>
      </w:r>
      <w:r w:rsidRPr="00AE75A8">
        <w:rPr>
          <w:rFonts w:ascii="Arial" w:hAnsi="Arial" w:cs="Arial"/>
          <w:color w:val="000000"/>
          <w:lang w:val="en-GB"/>
        </w:rPr>
        <w:t xml:space="preserve">nternational </w:t>
      </w:r>
      <w:r w:rsidR="00CC2F7C">
        <w:rPr>
          <w:rFonts w:ascii="Arial" w:hAnsi="Arial" w:cs="Arial"/>
          <w:color w:val="000000"/>
          <w:lang w:val="en-GB"/>
        </w:rPr>
        <w:t>T</w:t>
      </w:r>
      <w:r w:rsidRPr="00AE75A8">
        <w:rPr>
          <w:rFonts w:ascii="Arial" w:hAnsi="Arial" w:cs="Arial"/>
          <w:color w:val="000000"/>
          <w:lang w:val="en-GB"/>
        </w:rPr>
        <w:t xml:space="preserve">rade </w:t>
      </w:r>
      <w:r w:rsidR="00CC2F7C">
        <w:rPr>
          <w:rFonts w:ascii="Arial" w:hAnsi="Arial" w:cs="Arial"/>
          <w:color w:val="000000"/>
          <w:lang w:val="en-GB"/>
        </w:rPr>
        <w:t>S</w:t>
      </w:r>
      <w:r w:rsidRPr="00AE75A8">
        <w:rPr>
          <w:rFonts w:ascii="Arial" w:hAnsi="Arial" w:cs="Arial"/>
          <w:color w:val="000000"/>
          <w:lang w:val="en-GB"/>
        </w:rPr>
        <w:t>how. An early bird rate is available until 31 March, offering savings of up to 80</w:t>
      </w:r>
      <w:r w:rsidR="000D31BB">
        <w:rPr>
          <w:rFonts w:ascii="Arial" w:hAnsi="Arial" w:cs="Arial"/>
          <w:color w:val="000000"/>
          <w:lang w:val="en-GB"/>
        </w:rPr>
        <w:t>.00 EUR</w:t>
      </w:r>
      <w:r w:rsidRPr="00AE75A8">
        <w:rPr>
          <w:rFonts w:ascii="Arial" w:hAnsi="Arial" w:cs="Arial"/>
          <w:color w:val="000000"/>
          <w:lang w:val="en-GB"/>
        </w:rPr>
        <w:t xml:space="preserve">. Discounted day tickets are </w:t>
      </w:r>
      <w:r w:rsidR="00543C56">
        <w:rPr>
          <w:rFonts w:ascii="Arial" w:hAnsi="Arial" w:cs="Arial"/>
          <w:color w:val="000000"/>
          <w:lang w:val="en-GB"/>
        </w:rPr>
        <w:t>further</w:t>
      </w:r>
      <w:r w:rsidR="00543C56" w:rsidRPr="00AE75A8">
        <w:rPr>
          <w:rFonts w:ascii="Arial" w:hAnsi="Arial" w:cs="Arial"/>
          <w:color w:val="000000"/>
          <w:lang w:val="en-GB"/>
        </w:rPr>
        <w:t xml:space="preserve"> </w:t>
      </w:r>
      <w:r w:rsidRPr="00AE75A8">
        <w:rPr>
          <w:rFonts w:ascii="Arial" w:hAnsi="Arial" w:cs="Arial"/>
          <w:color w:val="000000"/>
          <w:lang w:val="en-GB"/>
        </w:rPr>
        <w:t xml:space="preserve">available for pupils, students and trainees – </w:t>
      </w:r>
      <w:r w:rsidR="00543C56">
        <w:rPr>
          <w:rFonts w:ascii="Arial" w:hAnsi="Arial" w:cs="Arial"/>
          <w:color w:val="000000"/>
          <w:lang w:val="en-GB"/>
        </w:rPr>
        <w:t>with a</w:t>
      </w:r>
      <w:r w:rsidR="00543C56" w:rsidRPr="00AE75A8">
        <w:rPr>
          <w:rFonts w:ascii="Arial" w:hAnsi="Arial" w:cs="Arial"/>
          <w:color w:val="000000"/>
          <w:lang w:val="en-GB"/>
        </w:rPr>
        <w:t xml:space="preserve"> </w:t>
      </w:r>
      <w:r w:rsidR="00A03B57">
        <w:rPr>
          <w:rFonts w:ascii="Arial" w:hAnsi="Arial" w:cs="Arial"/>
          <w:color w:val="000000"/>
          <w:lang w:val="en-GB"/>
        </w:rPr>
        <w:t xml:space="preserve">reduced </w:t>
      </w:r>
      <w:proofErr w:type="spellStart"/>
      <w:r w:rsidRPr="00AE75A8">
        <w:rPr>
          <w:rFonts w:ascii="Arial" w:hAnsi="Arial" w:cs="Arial"/>
          <w:color w:val="000000"/>
          <w:lang w:val="en-GB"/>
        </w:rPr>
        <w:t>OTWorld</w:t>
      </w:r>
      <w:proofErr w:type="spellEnd"/>
      <w:r w:rsidRPr="00AE75A8">
        <w:rPr>
          <w:rFonts w:ascii="Arial" w:hAnsi="Arial" w:cs="Arial"/>
          <w:color w:val="000000"/>
          <w:lang w:val="en-GB"/>
        </w:rPr>
        <w:t xml:space="preserve"> </w:t>
      </w:r>
      <w:r w:rsidR="00A03B57">
        <w:rPr>
          <w:rFonts w:ascii="Arial" w:hAnsi="Arial" w:cs="Arial"/>
          <w:color w:val="000000"/>
          <w:lang w:val="en-GB"/>
        </w:rPr>
        <w:t>COMPLETE ticket</w:t>
      </w:r>
      <w:r w:rsidRPr="00AE75A8">
        <w:rPr>
          <w:rFonts w:ascii="Arial" w:hAnsi="Arial" w:cs="Arial"/>
          <w:color w:val="000000"/>
          <w:lang w:val="en-GB"/>
        </w:rPr>
        <w:t xml:space="preserve"> </w:t>
      </w:r>
      <w:r w:rsidR="00543C56">
        <w:rPr>
          <w:rFonts w:ascii="Arial" w:hAnsi="Arial" w:cs="Arial"/>
          <w:color w:val="000000"/>
          <w:lang w:val="en-GB"/>
        </w:rPr>
        <w:t>at</w:t>
      </w:r>
      <w:r w:rsidR="00543C56" w:rsidRPr="00AE75A8">
        <w:rPr>
          <w:rFonts w:ascii="Arial" w:hAnsi="Arial" w:cs="Arial"/>
          <w:color w:val="000000"/>
          <w:lang w:val="en-GB"/>
        </w:rPr>
        <w:t xml:space="preserve"> </w:t>
      </w:r>
      <w:r w:rsidRPr="00AE75A8">
        <w:rPr>
          <w:rFonts w:ascii="Arial" w:hAnsi="Arial" w:cs="Arial"/>
          <w:color w:val="000000"/>
          <w:lang w:val="en-GB"/>
        </w:rPr>
        <w:t>89</w:t>
      </w:r>
      <w:r w:rsidR="000D31BB">
        <w:rPr>
          <w:rFonts w:ascii="Arial" w:hAnsi="Arial" w:cs="Arial"/>
          <w:color w:val="000000"/>
          <w:lang w:val="en-GB"/>
        </w:rPr>
        <w:t>.00 EUR</w:t>
      </w:r>
      <w:r w:rsidRPr="00AE75A8">
        <w:rPr>
          <w:rFonts w:ascii="Arial" w:hAnsi="Arial" w:cs="Arial"/>
          <w:color w:val="000000"/>
          <w:lang w:val="en-GB"/>
        </w:rPr>
        <w:t xml:space="preserve"> and </w:t>
      </w:r>
      <w:r w:rsidR="00543C56">
        <w:rPr>
          <w:rFonts w:ascii="Arial" w:hAnsi="Arial" w:cs="Arial"/>
          <w:color w:val="000000"/>
          <w:lang w:val="en-GB"/>
        </w:rPr>
        <w:t xml:space="preserve">a </w:t>
      </w:r>
      <w:r w:rsidR="00A03B57">
        <w:rPr>
          <w:rFonts w:ascii="Arial" w:hAnsi="Arial" w:cs="Arial"/>
          <w:color w:val="000000"/>
          <w:lang w:val="en-GB"/>
        </w:rPr>
        <w:t>reduce</w:t>
      </w:r>
      <w:r w:rsidR="0021116C">
        <w:rPr>
          <w:rFonts w:ascii="Arial" w:hAnsi="Arial" w:cs="Arial"/>
          <w:color w:val="000000"/>
          <w:lang w:val="en-GB"/>
        </w:rPr>
        <w:t>d</w:t>
      </w:r>
      <w:r w:rsidR="00A03B57">
        <w:rPr>
          <w:rFonts w:ascii="Arial" w:hAnsi="Arial" w:cs="Arial"/>
          <w:color w:val="000000"/>
          <w:lang w:val="en-GB"/>
        </w:rPr>
        <w:t xml:space="preserve"> </w:t>
      </w:r>
      <w:proofErr w:type="spellStart"/>
      <w:r w:rsidR="00A03B57">
        <w:rPr>
          <w:rFonts w:ascii="Arial" w:hAnsi="Arial" w:cs="Arial"/>
          <w:color w:val="000000"/>
          <w:lang w:val="en-GB"/>
        </w:rPr>
        <w:t>OTWorld</w:t>
      </w:r>
      <w:proofErr w:type="spellEnd"/>
      <w:r w:rsidR="00A03B57">
        <w:rPr>
          <w:rFonts w:ascii="Arial" w:hAnsi="Arial" w:cs="Arial"/>
          <w:color w:val="000000"/>
          <w:lang w:val="en-GB"/>
        </w:rPr>
        <w:t xml:space="preserve"> TRADE </w:t>
      </w:r>
      <w:r w:rsidR="0021116C">
        <w:rPr>
          <w:rFonts w:ascii="Arial" w:hAnsi="Arial" w:cs="Arial"/>
          <w:color w:val="000000"/>
          <w:lang w:val="en-GB"/>
        </w:rPr>
        <w:t>SHOW</w:t>
      </w:r>
      <w:r w:rsidR="0021116C" w:rsidRPr="00AE75A8">
        <w:rPr>
          <w:rFonts w:ascii="Arial" w:hAnsi="Arial" w:cs="Arial"/>
          <w:color w:val="000000"/>
          <w:lang w:val="en-GB"/>
        </w:rPr>
        <w:t xml:space="preserve"> </w:t>
      </w:r>
      <w:r w:rsidRPr="00AE75A8">
        <w:rPr>
          <w:rFonts w:ascii="Arial" w:hAnsi="Arial" w:cs="Arial"/>
          <w:color w:val="000000"/>
          <w:lang w:val="en-GB"/>
        </w:rPr>
        <w:t xml:space="preserve">ticket </w:t>
      </w:r>
      <w:r w:rsidR="00543C56">
        <w:rPr>
          <w:rFonts w:ascii="Arial" w:hAnsi="Arial" w:cs="Arial"/>
          <w:color w:val="000000"/>
          <w:lang w:val="en-GB"/>
        </w:rPr>
        <w:t>at</w:t>
      </w:r>
      <w:r w:rsidR="00543C56" w:rsidRPr="00AE75A8">
        <w:rPr>
          <w:rFonts w:ascii="Arial" w:hAnsi="Arial" w:cs="Arial"/>
          <w:color w:val="000000"/>
          <w:lang w:val="en-GB"/>
        </w:rPr>
        <w:t xml:space="preserve"> </w:t>
      </w:r>
      <w:r w:rsidRPr="00AE75A8">
        <w:rPr>
          <w:rFonts w:ascii="Arial" w:hAnsi="Arial" w:cs="Arial"/>
          <w:color w:val="000000"/>
          <w:lang w:val="en-GB"/>
        </w:rPr>
        <w:t>21</w:t>
      </w:r>
      <w:r w:rsidR="000D31BB">
        <w:rPr>
          <w:rFonts w:ascii="Arial" w:hAnsi="Arial" w:cs="Arial"/>
          <w:color w:val="000000"/>
          <w:lang w:val="en-GB"/>
        </w:rPr>
        <w:t>.00 EUR</w:t>
      </w:r>
      <w:r w:rsidRPr="00AE75A8">
        <w:rPr>
          <w:rFonts w:ascii="Arial" w:hAnsi="Arial" w:cs="Arial"/>
          <w:color w:val="000000"/>
          <w:lang w:val="en-GB"/>
        </w:rPr>
        <w:t xml:space="preserve"> (valid proof of eligibility </w:t>
      </w:r>
      <w:r w:rsidRPr="00AE75A8">
        <w:rPr>
          <w:rFonts w:ascii="Arial" w:hAnsi="Arial" w:cs="Arial"/>
          <w:color w:val="000000"/>
          <w:lang w:val="en-GB"/>
        </w:rPr>
        <w:lastRenderedPageBreak/>
        <w:t xml:space="preserve">must be presented). </w:t>
      </w:r>
      <w:r w:rsidR="0021116C">
        <w:rPr>
          <w:rFonts w:ascii="Arial" w:hAnsi="Arial" w:cs="Arial"/>
          <w:color w:val="000000"/>
          <w:lang w:val="en-GB"/>
        </w:rPr>
        <w:t xml:space="preserve">A special Trade Show Group ticket at a reduced </w:t>
      </w:r>
      <w:r w:rsidR="00543C56">
        <w:rPr>
          <w:rFonts w:ascii="Arial" w:hAnsi="Arial" w:cs="Arial"/>
          <w:color w:val="000000"/>
          <w:lang w:val="en-GB"/>
        </w:rPr>
        <w:t xml:space="preserve">ticket </w:t>
      </w:r>
      <w:r w:rsidR="0021116C">
        <w:rPr>
          <w:rFonts w:ascii="Arial" w:hAnsi="Arial" w:cs="Arial"/>
          <w:color w:val="000000"/>
          <w:lang w:val="en-GB"/>
        </w:rPr>
        <w:t>price of 29</w:t>
      </w:r>
      <w:r w:rsidR="000D31BB">
        <w:rPr>
          <w:rFonts w:ascii="Arial" w:hAnsi="Arial" w:cs="Arial"/>
          <w:color w:val="000000"/>
          <w:lang w:val="en-GB"/>
        </w:rPr>
        <w:t>.00 EUR</w:t>
      </w:r>
      <w:r w:rsidR="0021116C">
        <w:rPr>
          <w:rFonts w:ascii="Arial" w:hAnsi="Arial" w:cs="Arial"/>
          <w:color w:val="000000"/>
          <w:lang w:val="en-GB"/>
        </w:rPr>
        <w:t xml:space="preserve"> can be recommended for visitor groups with a minimum of four attendees</w:t>
      </w:r>
      <w:r w:rsidRPr="00AE75A8">
        <w:rPr>
          <w:rFonts w:ascii="Arial" w:hAnsi="Arial" w:cs="Arial"/>
          <w:color w:val="000000"/>
          <w:lang w:val="en-GB"/>
        </w:rPr>
        <w:t xml:space="preserve"> who </w:t>
      </w:r>
      <w:r w:rsidR="0021116C">
        <w:rPr>
          <w:rFonts w:ascii="Arial" w:hAnsi="Arial" w:cs="Arial"/>
          <w:color w:val="000000"/>
          <w:lang w:val="en-GB"/>
        </w:rPr>
        <w:t>would like</w:t>
      </w:r>
      <w:r w:rsidR="0021116C" w:rsidRPr="00AE75A8">
        <w:rPr>
          <w:rFonts w:ascii="Arial" w:hAnsi="Arial" w:cs="Arial"/>
          <w:color w:val="000000"/>
          <w:lang w:val="en-GB"/>
        </w:rPr>
        <w:t xml:space="preserve"> </w:t>
      </w:r>
      <w:r w:rsidRPr="00AE75A8">
        <w:rPr>
          <w:rFonts w:ascii="Arial" w:hAnsi="Arial" w:cs="Arial"/>
          <w:color w:val="000000"/>
          <w:lang w:val="en-GB"/>
        </w:rPr>
        <w:t xml:space="preserve">to attend the </w:t>
      </w:r>
      <w:r w:rsidR="00CC2F7C">
        <w:rPr>
          <w:rFonts w:ascii="Arial" w:hAnsi="Arial" w:cs="Arial"/>
          <w:color w:val="000000"/>
          <w:lang w:val="en-GB"/>
        </w:rPr>
        <w:t>I</w:t>
      </w:r>
      <w:r w:rsidRPr="00AE75A8">
        <w:rPr>
          <w:rFonts w:ascii="Arial" w:hAnsi="Arial" w:cs="Arial"/>
          <w:color w:val="000000"/>
          <w:lang w:val="en-GB"/>
        </w:rPr>
        <w:t xml:space="preserve">nternational </w:t>
      </w:r>
      <w:r w:rsidR="00CC2F7C">
        <w:rPr>
          <w:rFonts w:ascii="Arial" w:hAnsi="Arial" w:cs="Arial"/>
          <w:color w:val="000000"/>
          <w:lang w:val="en-GB"/>
        </w:rPr>
        <w:t>T</w:t>
      </w:r>
      <w:r w:rsidRPr="00AE75A8">
        <w:rPr>
          <w:rFonts w:ascii="Arial" w:hAnsi="Arial" w:cs="Arial"/>
          <w:color w:val="000000"/>
          <w:lang w:val="en-GB"/>
        </w:rPr>
        <w:t xml:space="preserve">rade </w:t>
      </w:r>
      <w:r w:rsidR="00CC2F7C">
        <w:rPr>
          <w:rFonts w:ascii="Arial" w:hAnsi="Arial" w:cs="Arial"/>
          <w:color w:val="000000"/>
          <w:lang w:val="en-GB"/>
        </w:rPr>
        <w:t>S</w:t>
      </w:r>
      <w:r w:rsidRPr="00AE75A8">
        <w:rPr>
          <w:rFonts w:ascii="Arial" w:hAnsi="Arial" w:cs="Arial"/>
          <w:color w:val="000000"/>
          <w:lang w:val="en-GB"/>
        </w:rPr>
        <w:t xml:space="preserve">how, including all workshops </w:t>
      </w:r>
      <w:r w:rsidR="00A03B57">
        <w:rPr>
          <w:rFonts w:ascii="Arial" w:hAnsi="Arial" w:cs="Arial"/>
          <w:color w:val="000000"/>
          <w:lang w:val="en-GB"/>
        </w:rPr>
        <w:t>(exhibitor and congress workshops)</w:t>
      </w:r>
      <w:r w:rsidR="0021116C">
        <w:rPr>
          <w:rFonts w:ascii="Arial" w:hAnsi="Arial" w:cs="Arial"/>
          <w:color w:val="000000"/>
          <w:lang w:val="en-GB"/>
        </w:rPr>
        <w:t>.</w:t>
      </w:r>
      <w:r w:rsidRPr="00AE75A8">
        <w:rPr>
          <w:rFonts w:ascii="Arial" w:hAnsi="Arial" w:cs="Arial"/>
          <w:color w:val="000000"/>
          <w:lang w:val="en-GB"/>
        </w:rPr>
        <w:t xml:space="preserve"> Separate two-day tickets are also available for participants of the Youth Academy for Technical Orthopaedics (JA.TO). An early bird rate with a saving of </w:t>
      </w:r>
      <w:r w:rsidR="00A03B57">
        <w:rPr>
          <w:rFonts w:ascii="Arial" w:hAnsi="Arial" w:cs="Arial"/>
          <w:color w:val="000000"/>
          <w:lang w:val="en-GB"/>
        </w:rPr>
        <w:t>10</w:t>
      </w:r>
      <w:r w:rsidR="000D31BB">
        <w:rPr>
          <w:rFonts w:ascii="Arial" w:hAnsi="Arial" w:cs="Arial"/>
          <w:color w:val="000000"/>
          <w:lang w:val="en-GB"/>
        </w:rPr>
        <w:t>.00 EUR</w:t>
      </w:r>
      <w:r w:rsidRPr="00AE75A8">
        <w:rPr>
          <w:rFonts w:ascii="Arial" w:hAnsi="Arial" w:cs="Arial"/>
          <w:color w:val="000000"/>
          <w:lang w:val="en-GB"/>
        </w:rPr>
        <w:t xml:space="preserve"> is available until 31 March. </w:t>
      </w:r>
    </w:p>
    <w:p w14:paraId="4970A81D" w14:textId="4733E47E" w:rsidR="00E138F5" w:rsidRPr="00AE75A8" w:rsidRDefault="00E138F5" w:rsidP="00E138F5">
      <w:pPr>
        <w:spacing w:before="240" w:after="240"/>
        <w:jc w:val="both"/>
        <w:rPr>
          <w:rFonts w:ascii="Arial" w:eastAsia="Arial" w:hAnsi="Arial" w:cs="Arial"/>
          <w:b/>
          <w:bCs/>
          <w:color w:val="000000" w:themeColor="text1"/>
          <w:lang w:val="en-GB"/>
        </w:rPr>
      </w:pPr>
      <w:r w:rsidRPr="00AE75A8">
        <w:rPr>
          <w:rFonts w:ascii="Arial" w:eastAsia="Arial" w:hAnsi="Arial" w:cs="Arial"/>
          <w:color w:val="000000" w:themeColor="text1"/>
          <w:lang w:val="en-GB"/>
        </w:rPr>
        <w:t xml:space="preserve">Further information on the congress programme is available online </w:t>
      </w:r>
      <w:hyperlink r:id="rId11">
        <w:r w:rsidRPr="00AE75A8">
          <w:rPr>
            <w:rStyle w:val="Hyperlink"/>
            <w:rFonts w:ascii="Arial" w:eastAsia="Arial" w:hAnsi="Arial" w:cs="Arial"/>
            <w:b/>
            <w:bCs/>
            <w:lang w:val="en-GB"/>
          </w:rPr>
          <w:t>here</w:t>
        </w:r>
      </w:hyperlink>
      <w:r w:rsidRPr="00AE75A8">
        <w:rPr>
          <w:rFonts w:ascii="Arial" w:eastAsia="Arial" w:hAnsi="Arial" w:cs="Arial"/>
          <w:color w:val="000000" w:themeColor="text1"/>
          <w:lang w:val="en-GB"/>
        </w:rPr>
        <w:t xml:space="preserve">. The ticket shop can be accessed </w:t>
      </w:r>
      <w:hyperlink r:id="rId12">
        <w:r w:rsidRPr="00AE75A8">
          <w:rPr>
            <w:rStyle w:val="Hyperlink"/>
            <w:rFonts w:ascii="Arial" w:eastAsia="Arial" w:hAnsi="Arial" w:cs="Arial"/>
            <w:b/>
            <w:bCs/>
            <w:lang w:val="en-GB"/>
          </w:rPr>
          <w:t>here</w:t>
        </w:r>
      </w:hyperlink>
      <w:r w:rsidRPr="00AE75A8">
        <w:rPr>
          <w:rFonts w:ascii="Arial" w:eastAsia="Arial" w:hAnsi="Arial" w:cs="Arial"/>
          <w:color w:val="000000" w:themeColor="text1"/>
          <w:lang w:val="en-GB"/>
        </w:rPr>
        <w:t xml:space="preserve">. </w:t>
      </w:r>
    </w:p>
    <w:p w14:paraId="53CD848A" w14:textId="2F51B718" w:rsidR="0046775E" w:rsidRPr="00AE75A8" w:rsidRDefault="00F81BAB">
      <w:pPr>
        <w:jc w:val="both"/>
        <w:rPr>
          <w:rFonts w:ascii="Arial" w:eastAsia="Times New Roman" w:hAnsi="Arial" w:cs="Arial"/>
          <w:b/>
          <w:sz w:val="18"/>
          <w:szCs w:val="20"/>
          <w:lang w:val="en-GB" w:eastAsia="de-DE"/>
        </w:rPr>
      </w:pPr>
      <w:r w:rsidRPr="00AE75A8">
        <w:rPr>
          <w:rFonts w:ascii="Arial" w:eastAsia="Times New Roman" w:hAnsi="Arial" w:cs="Arial"/>
          <w:b/>
          <w:sz w:val="18"/>
          <w:szCs w:val="20"/>
          <w:lang w:val="en-GB" w:eastAsia="de-DE"/>
        </w:rPr>
        <w:t xml:space="preserve"> </w:t>
      </w:r>
    </w:p>
    <w:p w14:paraId="0415DA4F" w14:textId="77777777" w:rsidR="008F54E9" w:rsidRPr="00AE75A8" w:rsidRDefault="008F54E9">
      <w:pPr>
        <w:jc w:val="both"/>
        <w:rPr>
          <w:rFonts w:ascii="Arial" w:eastAsia="Times New Roman" w:hAnsi="Arial" w:cs="Arial"/>
          <w:b/>
          <w:sz w:val="18"/>
          <w:szCs w:val="20"/>
          <w:lang w:val="en-GB" w:eastAsia="de-DE"/>
        </w:rPr>
      </w:pPr>
    </w:p>
    <w:p w14:paraId="56A4EC97" w14:textId="4F90E108" w:rsidR="00150EC5" w:rsidRPr="00AE75A8" w:rsidRDefault="00AD0A60">
      <w:pPr>
        <w:jc w:val="both"/>
        <w:rPr>
          <w:rFonts w:ascii="Arial" w:eastAsia="Arial" w:hAnsi="Arial" w:cs="Arial"/>
          <w:color w:val="000000" w:themeColor="text1"/>
          <w:sz w:val="20"/>
          <w:szCs w:val="20"/>
          <w:lang w:val="en-GB"/>
        </w:rPr>
      </w:pPr>
      <w:r w:rsidRPr="00AE75A8">
        <w:rPr>
          <w:rFonts w:ascii="Arial" w:eastAsia="Times New Roman" w:hAnsi="Arial" w:cs="Arial"/>
          <w:b/>
          <w:sz w:val="18"/>
          <w:szCs w:val="20"/>
          <w:lang w:val="en-GB" w:eastAsia="de-DE"/>
        </w:rPr>
        <w:t>Further information</w:t>
      </w:r>
    </w:p>
    <w:p w14:paraId="1015349A" w14:textId="77777777" w:rsidR="00150EC5" w:rsidRPr="00AE75A8" w:rsidRDefault="00150EC5">
      <w:pPr>
        <w:jc w:val="both"/>
        <w:rPr>
          <w:rFonts w:ascii="Arial" w:eastAsia="Times New Roman" w:hAnsi="Arial" w:cs="Arial"/>
          <w:b/>
          <w:sz w:val="18"/>
          <w:szCs w:val="20"/>
          <w:lang w:val="en-GB" w:eastAsia="de-DE"/>
        </w:rPr>
      </w:pPr>
    </w:p>
    <w:p w14:paraId="01133923" w14:textId="77777777" w:rsidR="00CD6D5C" w:rsidRDefault="000D31BB" w:rsidP="00CD6D5C">
      <w:pPr>
        <w:jc w:val="both"/>
        <w:rPr>
          <w:rFonts w:ascii="Arial" w:eastAsia="Times New Roman" w:hAnsi="Arial" w:cs="Arial"/>
          <w:b/>
          <w:sz w:val="18"/>
          <w:szCs w:val="18"/>
          <w:lang w:val="en-US" w:eastAsia="de-DE"/>
        </w:rPr>
      </w:pPr>
      <w:hyperlink r:id="rId13">
        <w:r w:rsidR="00CD6D5C">
          <w:rPr>
            <w:rStyle w:val="Hyperlink"/>
            <w:rFonts w:ascii="Arial" w:eastAsia="Times New Roman" w:hAnsi="Arial" w:cs="Arial"/>
            <w:b/>
            <w:sz w:val="18"/>
            <w:szCs w:val="18"/>
            <w:lang w:val="en-US" w:eastAsia="de-DE"/>
          </w:rPr>
          <w:t xml:space="preserve">About </w:t>
        </w:r>
        <w:proofErr w:type="spellStart"/>
        <w:r w:rsidR="00CD6D5C">
          <w:rPr>
            <w:rStyle w:val="Hyperlink"/>
            <w:rFonts w:ascii="Arial" w:eastAsia="Times New Roman" w:hAnsi="Arial" w:cs="Arial"/>
            <w:b/>
            <w:sz w:val="18"/>
            <w:szCs w:val="18"/>
            <w:lang w:val="en-US" w:eastAsia="de-DE"/>
          </w:rPr>
          <w:t>OTWorld</w:t>
        </w:r>
        <w:proofErr w:type="spellEnd"/>
      </w:hyperlink>
    </w:p>
    <w:p w14:paraId="598399DA" w14:textId="77777777" w:rsidR="00CD6D5C" w:rsidRDefault="000D31BB" w:rsidP="00CD6D5C">
      <w:pPr>
        <w:spacing w:line="276" w:lineRule="auto"/>
        <w:jc w:val="both"/>
        <w:rPr>
          <w:rFonts w:ascii="Arial" w:eastAsia="SimSun" w:hAnsi="Arial" w:cs="Arial"/>
          <w:b/>
          <w:sz w:val="18"/>
          <w:szCs w:val="18"/>
          <w:lang w:val="en-US" w:eastAsia="de-DE"/>
        </w:rPr>
      </w:pPr>
      <w:hyperlink r:id="rId14">
        <w:r w:rsidR="00CD6D5C">
          <w:rPr>
            <w:rStyle w:val="Hyperlink"/>
            <w:rFonts w:ascii="Arial" w:eastAsia="Times New Roman" w:hAnsi="Arial" w:cs="Arial"/>
            <w:b/>
            <w:sz w:val="18"/>
            <w:szCs w:val="18"/>
            <w:lang w:val="en-US" w:eastAsia="de-DE"/>
          </w:rPr>
          <w:t>A</w:t>
        </w:r>
        <w:r w:rsidR="00CD6D5C">
          <w:rPr>
            <w:rStyle w:val="Hyperlink"/>
            <w:rFonts w:ascii="Arial" w:eastAsia="SimSun" w:hAnsi="Arial" w:cs="Arial"/>
            <w:b/>
            <w:sz w:val="18"/>
            <w:szCs w:val="18"/>
            <w:lang w:val="en-US" w:eastAsia="de-DE"/>
          </w:rPr>
          <w:t xml:space="preserve">bout </w:t>
        </w:r>
        <w:proofErr w:type="spellStart"/>
        <w:r w:rsidR="00CD6D5C">
          <w:rPr>
            <w:rStyle w:val="Hyperlink"/>
            <w:rFonts w:ascii="Arial" w:eastAsia="SimSun" w:hAnsi="Arial" w:cs="Arial"/>
            <w:b/>
            <w:sz w:val="18"/>
            <w:szCs w:val="18"/>
            <w:lang w:val="en-US" w:eastAsia="de-DE"/>
          </w:rPr>
          <w:t>Leipziger</w:t>
        </w:r>
        <w:proofErr w:type="spellEnd"/>
        <w:r w:rsidR="00CD6D5C">
          <w:rPr>
            <w:rStyle w:val="Hyperlink"/>
            <w:rFonts w:ascii="Arial" w:eastAsia="SimSun" w:hAnsi="Arial" w:cs="Arial"/>
            <w:b/>
            <w:sz w:val="18"/>
            <w:szCs w:val="18"/>
            <w:lang w:val="en-US" w:eastAsia="de-DE"/>
          </w:rPr>
          <w:t xml:space="preserve"> Messe</w:t>
        </w:r>
      </w:hyperlink>
    </w:p>
    <w:p w14:paraId="28B22B7F" w14:textId="77777777" w:rsidR="00CD6D5C" w:rsidRDefault="00CD6D5C" w:rsidP="00CD6D5C">
      <w:pPr>
        <w:rPr>
          <w:rFonts w:ascii="Arial" w:eastAsia="Times New Roman" w:hAnsi="Arial" w:cs="Arial"/>
          <w:b/>
          <w:sz w:val="18"/>
          <w:szCs w:val="18"/>
          <w:lang w:val="en-GB" w:eastAsia="en-GB"/>
        </w:rPr>
      </w:pPr>
    </w:p>
    <w:p w14:paraId="563B6A45"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068CFAE" w14:textId="77777777" w:rsidR="00CD6D5C" w:rsidRDefault="00CD6D5C" w:rsidP="00CD6D5C">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0FF40E4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 xml:space="preserve">Press Contact for </w:t>
      </w:r>
      <w:proofErr w:type="spellStart"/>
      <w:r w:rsidRPr="00162F2C">
        <w:rPr>
          <w:rFonts w:ascii="Arial" w:eastAsia="Times New Roman" w:hAnsi="Arial" w:cs="Arial"/>
          <w:sz w:val="18"/>
          <w:szCs w:val="18"/>
          <w:lang w:val="en-GB" w:eastAsia="en-GB"/>
        </w:rPr>
        <w:t>OTWorld</w:t>
      </w:r>
      <w:proofErr w:type="spellEnd"/>
    </w:p>
    <w:p w14:paraId="20D5230C" w14:textId="77777777" w:rsidR="00CD6D5C" w:rsidRDefault="000D31BB" w:rsidP="00CD6D5C">
      <w:pPr>
        <w:ind w:left="4245" w:hanging="4245"/>
        <w:rPr>
          <w:rFonts w:ascii="Arial" w:eastAsia="Times New Roman" w:hAnsi="Arial" w:cs="Arial"/>
          <w:sz w:val="18"/>
          <w:szCs w:val="18"/>
          <w:lang w:eastAsia="de-DE"/>
        </w:rPr>
      </w:pPr>
      <w:hyperlink r:id="rId15">
        <w:r w:rsidR="00CD6D5C">
          <w:rPr>
            <w:rStyle w:val="Hyperlink"/>
            <w:rFonts w:ascii="Arial" w:eastAsia="Times New Roman" w:hAnsi="Arial" w:cs="Arial"/>
            <w:sz w:val="18"/>
            <w:szCs w:val="18"/>
            <w:lang w:eastAsia="en-GB"/>
          </w:rPr>
          <w:t>Leipziger Messe GmbH</w:t>
        </w:r>
      </w:hyperlink>
      <w:r w:rsidR="00CD6D5C">
        <w:rPr>
          <w:rFonts w:ascii="Arial" w:eastAsia="Times New Roman" w:hAnsi="Arial" w:cs="Arial"/>
          <w:sz w:val="18"/>
          <w:szCs w:val="18"/>
          <w:lang w:eastAsia="en-GB"/>
        </w:rPr>
        <w:t xml:space="preserve"> </w:t>
      </w:r>
      <w:r w:rsidR="00CD6D5C">
        <w:rPr>
          <w:rFonts w:ascii="Arial" w:eastAsia="Times New Roman" w:hAnsi="Arial" w:cs="Arial"/>
          <w:sz w:val="18"/>
          <w:szCs w:val="18"/>
          <w:lang w:eastAsia="en-GB"/>
        </w:rPr>
        <w:tab/>
      </w:r>
    </w:p>
    <w:p w14:paraId="2BAE47FF" w14:textId="77777777" w:rsidR="00CD6D5C" w:rsidRDefault="00CD6D5C" w:rsidP="00CD6D5C">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580CC3CC" w14:textId="77777777" w:rsidR="00CD6D5C" w:rsidRDefault="000D31BB" w:rsidP="00CD6D5C">
      <w:pPr>
        <w:tabs>
          <w:tab w:val="left" w:pos="4253"/>
        </w:tabs>
        <w:rPr>
          <w:rFonts w:ascii="Arial" w:eastAsia="Times New Roman" w:hAnsi="Arial" w:cs="Arial"/>
          <w:sz w:val="18"/>
          <w:szCs w:val="18"/>
          <w:lang w:eastAsia="de-DE"/>
        </w:rPr>
      </w:pPr>
      <w:hyperlink r:id="rId16" w:history="1">
        <w:r w:rsidR="00CD6D5C" w:rsidRPr="00F56A42">
          <w:rPr>
            <w:rStyle w:val="Hyperlink"/>
            <w:rFonts w:ascii="Arial" w:eastAsia="Times New Roman" w:hAnsi="Arial" w:cs="Arial"/>
            <w:sz w:val="18"/>
            <w:szCs w:val="18"/>
            <w:lang w:eastAsia="en-GB"/>
          </w:rPr>
          <w:t>a.hummel@leipziger-messe.de</w:t>
        </w:r>
      </w:hyperlink>
      <w:r w:rsidR="00CD6D5C">
        <w:rPr>
          <w:rFonts w:ascii="Arial" w:eastAsia="Times New Roman" w:hAnsi="Arial" w:cs="Arial"/>
          <w:sz w:val="18"/>
          <w:szCs w:val="18"/>
          <w:lang w:eastAsia="en-GB"/>
        </w:rPr>
        <w:tab/>
      </w:r>
    </w:p>
    <w:p w14:paraId="7CC051DB" w14:textId="77777777" w:rsidR="00CD6D5C" w:rsidRDefault="00CD6D5C" w:rsidP="00CD6D5C">
      <w:pPr>
        <w:rPr>
          <w:rFonts w:ascii="Arial" w:eastAsia="Times New Roman" w:hAnsi="Arial" w:cs="Arial"/>
          <w:sz w:val="18"/>
          <w:szCs w:val="18"/>
          <w:lang w:eastAsia="de-DE"/>
        </w:rPr>
      </w:pPr>
    </w:p>
    <w:p w14:paraId="79113C36" w14:textId="77777777" w:rsidR="00CD6D5C" w:rsidRDefault="00CD6D5C" w:rsidP="00CD6D5C">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253FD4FC" w14:textId="77777777" w:rsidR="00CD6D5C" w:rsidRDefault="00CD6D5C" w:rsidP="00CD6D5C">
      <w:pPr>
        <w:rPr>
          <w:rFonts w:ascii="Arial" w:eastAsia="Times New Roman" w:hAnsi="Arial" w:cs="Arial"/>
          <w:sz w:val="18"/>
          <w:szCs w:val="18"/>
          <w:lang w:val="en-GB" w:eastAsia="de-DE"/>
        </w:rPr>
      </w:pPr>
      <w:r w:rsidRPr="00162F2C">
        <w:rPr>
          <w:rFonts w:ascii="Arial" w:eastAsia="Times New Roman" w:hAnsi="Arial" w:cs="Arial"/>
          <w:sz w:val="18"/>
          <w:szCs w:val="18"/>
          <w:lang w:val="en-GB" w:eastAsia="en-GB"/>
        </w:rPr>
        <w:t>Press Contact</w:t>
      </w:r>
    </w:p>
    <w:p w14:paraId="1CDA9AA5" w14:textId="77777777" w:rsidR="00CD6D5C" w:rsidRDefault="00CD6D5C" w:rsidP="00CD6D5C">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096B7048" w14:textId="6502B109" w:rsidR="00CD6D5C" w:rsidRDefault="00CD6D5C" w:rsidP="00CD6D5C">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623F4049" w14:textId="1E4FCA91" w:rsidR="00150EC5" w:rsidRDefault="000D31BB">
      <w:pPr>
        <w:rPr>
          <w:rFonts w:ascii="Arial" w:eastAsia="Times New Roman" w:hAnsi="Arial" w:cs="Arial"/>
          <w:sz w:val="18"/>
          <w:szCs w:val="18"/>
          <w:lang w:val="en-US" w:eastAsia="en-GB"/>
        </w:rPr>
      </w:pPr>
      <w:hyperlink r:id="rId17" w:history="1">
        <w:r w:rsidR="00C02992" w:rsidRPr="00B5489B">
          <w:rPr>
            <w:rStyle w:val="Hyperlink"/>
            <w:rFonts w:ascii="Arial" w:eastAsia="Times New Roman" w:hAnsi="Arial" w:cs="Arial"/>
            <w:sz w:val="18"/>
            <w:szCs w:val="18"/>
            <w:lang w:val="en-US" w:eastAsia="en-GB"/>
          </w:rPr>
          <w:t>ruth.justen@biv-ot.org</w:t>
        </w:r>
      </w:hyperlink>
    </w:p>
    <w:p w14:paraId="5978F0AB" w14:textId="77777777" w:rsidR="00C02992" w:rsidRPr="00AE75A8" w:rsidRDefault="00C02992">
      <w:pPr>
        <w:rPr>
          <w:rFonts w:ascii="Arial" w:eastAsia="Times New Roman" w:hAnsi="Arial" w:cs="Arial"/>
          <w:b/>
          <w:sz w:val="18"/>
          <w:szCs w:val="18"/>
          <w:lang w:val="en-GB" w:eastAsia="de-DE"/>
        </w:rPr>
      </w:pPr>
    </w:p>
    <w:p w14:paraId="2F92100E" w14:textId="5C280ECD" w:rsidR="00150EC5" w:rsidRPr="00AE75A8" w:rsidRDefault="00AD0A60">
      <w:pPr>
        <w:rPr>
          <w:rFonts w:ascii="Arial" w:eastAsia="Times New Roman" w:hAnsi="Arial" w:cs="Arial"/>
          <w:sz w:val="18"/>
          <w:szCs w:val="18"/>
          <w:lang w:val="en-GB" w:eastAsia="de-DE"/>
        </w:rPr>
      </w:pPr>
      <w:proofErr w:type="spellStart"/>
      <w:r w:rsidRPr="00AE75A8">
        <w:rPr>
          <w:rFonts w:ascii="Arial" w:eastAsia="Times New Roman" w:hAnsi="Arial" w:cs="Arial"/>
          <w:b/>
          <w:sz w:val="18"/>
          <w:szCs w:val="18"/>
          <w:lang w:val="en-GB" w:eastAsia="de-DE"/>
        </w:rPr>
        <w:t>OTWorld</w:t>
      </w:r>
      <w:proofErr w:type="spellEnd"/>
      <w:r w:rsidRPr="00AE75A8">
        <w:rPr>
          <w:rFonts w:ascii="Arial" w:eastAsia="Times New Roman" w:hAnsi="Arial" w:cs="Arial"/>
          <w:b/>
          <w:sz w:val="18"/>
          <w:szCs w:val="18"/>
          <w:lang w:val="en-GB" w:eastAsia="de-DE"/>
        </w:rPr>
        <w:t xml:space="preserve"> on the Internet</w:t>
      </w:r>
      <w:r w:rsidRPr="00AE75A8">
        <w:rPr>
          <w:rFonts w:ascii="Arial" w:eastAsia="Times New Roman" w:hAnsi="Arial" w:cs="Arial"/>
          <w:sz w:val="18"/>
          <w:szCs w:val="18"/>
          <w:lang w:val="en-GB" w:eastAsia="de-DE"/>
        </w:rPr>
        <w:t>:</w:t>
      </w:r>
    </w:p>
    <w:p w14:paraId="07CCC337" w14:textId="77777777" w:rsidR="00AD4204" w:rsidRPr="00AE75A8" w:rsidRDefault="00AD4204">
      <w:pPr>
        <w:rPr>
          <w:rFonts w:ascii="Arial" w:eastAsia="Times New Roman" w:hAnsi="Arial" w:cs="Arial"/>
          <w:sz w:val="18"/>
          <w:szCs w:val="18"/>
          <w:lang w:val="en-GB" w:eastAsia="de-DE"/>
        </w:rPr>
      </w:pPr>
    </w:p>
    <w:p w14:paraId="7D5FBD75" w14:textId="5C20CFB8" w:rsidR="00C02992" w:rsidRPr="00C02992" w:rsidRDefault="000D31BB">
      <w:pPr>
        <w:rPr>
          <w:rFonts w:ascii="Arial" w:hAnsi="Arial" w:cs="Arial"/>
          <w:sz w:val="18"/>
          <w:szCs w:val="18"/>
          <w:lang w:val="en-US"/>
        </w:rPr>
      </w:pPr>
      <w:hyperlink r:id="rId18" w:history="1">
        <w:r w:rsidR="00C02992" w:rsidRPr="00C02992">
          <w:rPr>
            <w:rStyle w:val="Hyperlink"/>
            <w:rFonts w:ascii="Arial" w:hAnsi="Arial" w:cs="Arial"/>
            <w:sz w:val="18"/>
            <w:szCs w:val="18"/>
            <w:lang w:val="en-US"/>
          </w:rPr>
          <w:t>Website</w:t>
        </w:r>
      </w:hyperlink>
    </w:p>
    <w:p w14:paraId="44B00ACC" w14:textId="761ACE0D" w:rsidR="00150EC5" w:rsidRPr="00C02992" w:rsidRDefault="000D31BB">
      <w:pPr>
        <w:rPr>
          <w:rFonts w:ascii="Arial" w:hAnsi="Arial" w:cs="Arial"/>
          <w:color w:val="000000"/>
          <w:sz w:val="18"/>
          <w:szCs w:val="18"/>
          <w:lang w:val="en-US"/>
        </w:rPr>
      </w:pPr>
      <w:hyperlink r:id="rId19" w:tgtFrame="_blank">
        <w:r w:rsidR="00AD0A60" w:rsidRPr="00C02992">
          <w:rPr>
            <w:rFonts w:ascii="Arial" w:hAnsi="Arial" w:cs="Arial"/>
            <w:color w:val="004494"/>
            <w:sz w:val="18"/>
            <w:szCs w:val="18"/>
            <w:u w:val="single"/>
            <w:lang w:val="en-US"/>
          </w:rPr>
          <w:t>Instagram</w:t>
        </w:r>
      </w:hyperlink>
    </w:p>
    <w:p w14:paraId="309B1ECF" w14:textId="77777777" w:rsidR="00150EC5" w:rsidRPr="00C02992" w:rsidRDefault="000D31BB">
      <w:pPr>
        <w:rPr>
          <w:rFonts w:ascii="Arial" w:eastAsia="Times New Roman" w:hAnsi="Arial" w:cs="Arial"/>
          <w:color w:val="0000FF"/>
          <w:sz w:val="18"/>
          <w:szCs w:val="18"/>
          <w:u w:val="single"/>
          <w:lang w:val="en-US" w:eastAsia="de-DE"/>
        </w:rPr>
      </w:pPr>
      <w:hyperlink r:id="rId20">
        <w:r w:rsidR="00AD0A60" w:rsidRPr="00C02992">
          <w:rPr>
            <w:rFonts w:ascii="Arial" w:eastAsia="Times New Roman" w:hAnsi="Arial" w:cs="Arial"/>
            <w:color w:val="0000FF"/>
            <w:sz w:val="18"/>
            <w:szCs w:val="18"/>
            <w:u w:val="single"/>
            <w:lang w:val="en-US" w:eastAsia="de-DE"/>
          </w:rPr>
          <w:t>LinkedIn</w:t>
        </w:r>
      </w:hyperlink>
    </w:p>
    <w:p w14:paraId="49F9B7DA" w14:textId="610E6914" w:rsidR="00150EC5" w:rsidRPr="00C02992" w:rsidRDefault="00AD0A60">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#OTWorld2026</w:t>
      </w:r>
    </w:p>
    <w:p w14:paraId="0C0EF912" w14:textId="334EC399" w:rsidR="00150EC5" w:rsidRPr="00C02992" w:rsidRDefault="00886B66">
      <w:pPr>
        <w:rPr>
          <w:rFonts w:ascii="Arial" w:eastAsia="Times New Roman" w:hAnsi="Arial" w:cs="Arial"/>
          <w:sz w:val="18"/>
          <w:szCs w:val="18"/>
          <w:lang w:val="en-US" w:eastAsia="de-DE"/>
        </w:rPr>
      </w:pPr>
      <w:r w:rsidRPr="00C02992">
        <w:rPr>
          <w:rFonts w:ascii="Arial" w:eastAsia="Times New Roman" w:hAnsi="Arial" w:cs="Arial"/>
          <w:sz w:val="18"/>
          <w:szCs w:val="18"/>
          <w:lang w:val="en-US" w:eastAsia="de-DE"/>
        </w:rPr>
        <w:t>#50years50voices</w:t>
      </w:r>
    </w:p>
    <w:sectPr w:rsidR="00150EC5" w:rsidRPr="00C02992">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914AC8" w16cex:dateUtc="2026-02-13T15: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41A74"/>
    <w:rsid w:val="00057E9A"/>
    <w:rsid w:val="000710A7"/>
    <w:rsid w:val="00077CA4"/>
    <w:rsid w:val="000B1748"/>
    <w:rsid w:val="000B686F"/>
    <w:rsid w:val="000D31BB"/>
    <w:rsid w:val="000E1AC9"/>
    <w:rsid w:val="000E6789"/>
    <w:rsid w:val="000F66BE"/>
    <w:rsid w:val="000F7C21"/>
    <w:rsid w:val="00102160"/>
    <w:rsid w:val="0011094B"/>
    <w:rsid w:val="00133E57"/>
    <w:rsid w:val="00150EC5"/>
    <w:rsid w:val="00162F2C"/>
    <w:rsid w:val="00167476"/>
    <w:rsid w:val="001802A6"/>
    <w:rsid w:val="00181CEF"/>
    <w:rsid w:val="00194C72"/>
    <w:rsid w:val="001F7309"/>
    <w:rsid w:val="002020C0"/>
    <w:rsid w:val="00207CB9"/>
    <w:rsid w:val="0021116C"/>
    <w:rsid w:val="00215A1B"/>
    <w:rsid w:val="00233C5F"/>
    <w:rsid w:val="002629AA"/>
    <w:rsid w:val="002E6BB3"/>
    <w:rsid w:val="002F3754"/>
    <w:rsid w:val="00300222"/>
    <w:rsid w:val="003112D4"/>
    <w:rsid w:val="0031398D"/>
    <w:rsid w:val="00315F41"/>
    <w:rsid w:val="00333EA4"/>
    <w:rsid w:val="003B7B33"/>
    <w:rsid w:val="003E0493"/>
    <w:rsid w:val="003E229F"/>
    <w:rsid w:val="0040222E"/>
    <w:rsid w:val="00402723"/>
    <w:rsid w:val="00424927"/>
    <w:rsid w:val="0046775E"/>
    <w:rsid w:val="00471D37"/>
    <w:rsid w:val="00482254"/>
    <w:rsid w:val="004A13C1"/>
    <w:rsid w:val="004A5E20"/>
    <w:rsid w:val="004A74A3"/>
    <w:rsid w:val="004B7694"/>
    <w:rsid w:val="004D2E12"/>
    <w:rsid w:val="00514D4E"/>
    <w:rsid w:val="00543C56"/>
    <w:rsid w:val="00567702"/>
    <w:rsid w:val="00585111"/>
    <w:rsid w:val="00597812"/>
    <w:rsid w:val="005A7FDE"/>
    <w:rsid w:val="005D3D9C"/>
    <w:rsid w:val="00604C89"/>
    <w:rsid w:val="00623970"/>
    <w:rsid w:val="006B3196"/>
    <w:rsid w:val="006C52CC"/>
    <w:rsid w:val="006E08B9"/>
    <w:rsid w:val="006F1BD8"/>
    <w:rsid w:val="00746E80"/>
    <w:rsid w:val="00773D89"/>
    <w:rsid w:val="0078655C"/>
    <w:rsid w:val="00787E13"/>
    <w:rsid w:val="00797B9E"/>
    <w:rsid w:val="007D5913"/>
    <w:rsid w:val="007E3110"/>
    <w:rsid w:val="0083453A"/>
    <w:rsid w:val="008507A1"/>
    <w:rsid w:val="00855245"/>
    <w:rsid w:val="00874B54"/>
    <w:rsid w:val="00886B66"/>
    <w:rsid w:val="00895A43"/>
    <w:rsid w:val="008F54E9"/>
    <w:rsid w:val="0093526A"/>
    <w:rsid w:val="00946D14"/>
    <w:rsid w:val="009537AB"/>
    <w:rsid w:val="00953DDB"/>
    <w:rsid w:val="00971686"/>
    <w:rsid w:val="00971E00"/>
    <w:rsid w:val="00986319"/>
    <w:rsid w:val="00993222"/>
    <w:rsid w:val="009A3867"/>
    <w:rsid w:val="009B2036"/>
    <w:rsid w:val="00A03B57"/>
    <w:rsid w:val="00A346C9"/>
    <w:rsid w:val="00A47DF8"/>
    <w:rsid w:val="00A548CA"/>
    <w:rsid w:val="00A61D65"/>
    <w:rsid w:val="00A736BC"/>
    <w:rsid w:val="00A73D23"/>
    <w:rsid w:val="00A83229"/>
    <w:rsid w:val="00A84BEF"/>
    <w:rsid w:val="00AD0A60"/>
    <w:rsid w:val="00AD0AFA"/>
    <w:rsid w:val="00AD4204"/>
    <w:rsid w:val="00AE1912"/>
    <w:rsid w:val="00AE75A8"/>
    <w:rsid w:val="00AF6EAB"/>
    <w:rsid w:val="00B050A3"/>
    <w:rsid w:val="00B1371F"/>
    <w:rsid w:val="00B1796F"/>
    <w:rsid w:val="00B358EA"/>
    <w:rsid w:val="00B8656C"/>
    <w:rsid w:val="00BA5EA1"/>
    <w:rsid w:val="00BB22CB"/>
    <w:rsid w:val="00BD33E9"/>
    <w:rsid w:val="00BE6126"/>
    <w:rsid w:val="00C02992"/>
    <w:rsid w:val="00C208B7"/>
    <w:rsid w:val="00C22AC5"/>
    <w:rsid w:val="00C60658"/>
    <w:rsid w:val="00C87B53"/>
    <w:rsid w:val="00CA2595"/>
    <w:rsid w:val="00CA55A1"/>
    <w:rsid w:val="00CB0AB0"/>
    <w:rsid w:val="00CC2F7C"/>
    <w:rsid w:val="00CD6D5C"/>
    <w:rsid w:val="00CE07BE"/>
    <w:rsid w:val="00CE0B70"/>
    <w:rsid w:val="00CE1363"/>
    <w:rsid w:val="00CF21BF"/>
    <w:rsid w:val="00CF3882"/>
    <w:rsid w:val="00D03626"/>
    <w:rsid w:val="00D305AE"/>
    <w:rsid w:val="00D327E8"/>
    <w:rsid w:val="00D51AE0"/>
    <w:rsid w:val="00D60A3C"/>
    <w:rsid w:val="00D61826"/>
    <w:rsid w:val="00D72C60"/>
    <w:rsid w:val="00D849DD"/>
    <w:rsid w:val="00D84A93"/>
    <w:rsid w:val="00D85CA0"/>
    <w:rsid w:val="00DA0D55"/>
    <w:rsid w:val="00DA1B47"/>
    <w:rsid w:val="00DB6B0D"/>
    <w:rsid w:val="00DF5E17"/>
    <w:rsid w:val="00E138F5"/>
    <w:rsid w:val="00E1781A"/>
    <w:rsid w:val="00E44A44"/>
    <w:rsid w:val="00E84C1D"/>
    <w:rsid w:val="00E90019"/>
    <w:rsid w:val="00EA1F26"/>
    <w:rsid w:val="00EC13E9"/>
    <w:rsid w:val="00EC5A01"/>
    <w:rsid w:val="00EE7289"/>
    <w:rsid w:val="00EF72B7"/>
    <w:rsid w:val="00F00309"/>
    <w:rsid w:val="00F0272C"/>
    <w:rsid w:val="00F63BE6"/>
    <w:rsid w:val="00F672A5"/>
    <w:rsid w:val="00F81BAB"/>
    <w:rsid w:val="00FA6B64"/>
    <w:rsid w:val="00FD601C"/>
    <w:rsid w:val="00FD6CFB"/>
    <w:rsid w:val="02B9DAFF"/>
    <w:rsid w:val="02C5E908"/>
    <w:rsid w:val="02C80C40"/>
    <w:rsid w:val="03CEEC89"/>
    <w:rsid w:val="04020BB9"/>
    <w:rsid w:val="05084E99"/>
    <w:rsid w:val="0601A48C"/>
    <w:rsid w:val="074B99FC"/>
    <w:rsid w:val="0BE8B282"/>
    <w:rsid w:val="0CA1A676"/>
    <w:rsid w:val="0D118930"/>
    <w:rsid w:val="140845D1"/>
    <w:rsid w:val="1476B07B"/>
    <w:rsid w:val="158ACFFE"/>
    <w:rsid w:val="159FF76A"/>
    <w:rsid w:val="174842FF"/>
    <w:rsid w:val="1A320BAC"/>
    <w:rsid w:val="1A412546"/>
    <w:rsid w:val="1AD8A69E"/>
    <w:rsid w:val="1B980220"/>
    <w:rsid w:val="1C8AF363"/>
    <w:rsid w:val="1CCF4BB2"/>
    <w:rsid w:val="1DFFED09"/>
    <w:rsid w:val="20B90CE4"/>
    <w:rsid w:val="24283F1E"/>
    <w:rsid w:val="253B299F"/>
    <w:rsid w:val="26438DEE"/>
    <w:rsid w:val="26D21B0A"/>
    <w:rsid w:val="28E3F5C8"/>
    <w:rsid w:val="29E2B823"/>
    <w:rsid w:val="29F02CA8"/>
    <w:rsid w:val="2B734384"/>
    <w:rsid w:val="2C878B52"/>
    <w:rsid w:val="2D37BB63"/>
    <w:rsid w:val="2E78194D"/>
    <w:rsid w:val="303A9C5C"/>
    <w:rsid w:val="304ACE78"/>
    <w:rsid w:val="30866688"/>
    <w:rsid w:val="3185AC3B"/>
    <w:rsid w:val="31F4E537"/>
    <w:rsid w:val="3311EFF9"/>
    <w:rsid w:val="3402B9BC"/>
    <w:rsid w:val="3B9B51FA"/>
    <w:rsid w:val="3C6A169D"/>
    <w:rsid w:val="3C8EABA9"/>
    <w:rsid w:val="3E2446B1"/>
    <w:rsid w:val="46BD757F"/>
    <w:rsid w:val="486C51AF"/>
    <w:rsid w:val="4A04C12C"/>
    <w:rsid w:val="4A61820C"/>
    <w:rsid w:val="4CB86FB2"/>
    <w:rsid w:val="500A1F36"/>
    <w:rsid w:val="507F8D2C"/>
    <w:rsid w:val="50EC4BEC"/>
    <w:rsid w:val="51C13D64"/>
    <w:rsid w:val="55524024"/>
    <w:rsid w:val="577595F0"/>
    <w:rsid w:val="5A74DA71"/>
    <w:rsid w:val="5B8364E2"/>
    <w:rsid w:val="5BF6E185"/>
    <w:rsid w:val="5D6C4BA5"/>
    <w:rsid w:val="5EDDD704"/>
    <w:rsid w:val="613CBE78"/>
    <w:rsid w:val="62D960AE"/>
    <w:rsid w:val="656D0DC0"/>
    <w:rsid w:val="67048569"/>
    <w:rsid w:val="6738C9B7"/>
    <w:rsid w:val="6880253A"/>
    <w:rsid w:val="690AA3EC"/>
    <w:rsid w:val="6AC27915"/>
    <w:rsid w:val="6B69F3EE"/>
    <w:rsid w:val="6D3D7DF4"/>
    <w:rsid w:val="6EB8A95C"/>
    <w:rsid w:val="6FF188DE"/>
    <w:rsid w:val="731094BB"/>
    <w:rsid w:val="74849A9B"/>
    <w:rsid w:val="75AF3566"/>
    <w:rsid w:val="77B62E1E"/>
    <w:rsid w:val="79737AFA"/>
    <w:rsid w:val="79F31076"/>
    <w:rsid w:val="7A87BD77"/>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424573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en/info-pressreleases" TargetMode="External"/><Relationship Id="rId18" Type="http://schemas.openxmlformats.org/officeDocument/2006/relationships/hyperlink" Target="http://www.ot-world.com/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en/visit/visitor-information/tickets-prices/"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en/programme/programme/congress-programme/?limitSearchResults=10" TargetMode="Externa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leipziger-messe.de/en/"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en/media/press-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3.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8C88FF-C821-4A67-973C-73CB8154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6EC3A6D0.dotm</Template>
  <TotalTime>0</TotalTime>
  <Pages>3</Pages>
  <Words>906</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docId:C3A1DF77727340381F82E1EB8F4867C5</cp:keywords>
  <dc:description/>
  <cp:lastModifiedBy>Anja Hummel</cp:lastModifiedBy>
  <cp:revision>14</cp:revision>
  <cp:lastPrinted>2022-03-15T07:27:00Z</cp:lastPrinted>
  <dcterms:created xsi:type="dcterms:W3CDTF">2026-02-06T13:28:00Z</dcterms:created>
  <dcterms:modified xsi:type="dcterms:W3CDTF">2026-02-13T16:08:00Z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