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F50F35" w:rsidRDefault="0022761E" w:rsidP="0022761E">
      <w:pPr>
        <w:spacing w:after="0" w:line="280" w:lineRule="atLeast"/>
        <w:rPr>
          <w:rFonts w:ascii="Arial" w:eastAsia="Times New Roman" w:hAnsi="Arial" w:cs="Arial"/>
          <w:b/>
          <w:bCs/>
          <w:lang w:eastAsia="de-DE"/>
        </w:rPr>
      </w:pPr>
      <w:bookmarkStart w:id="0" w:name="_Hlk99356034"/>
      <w:r w:rsidRPr="00F50F35">
        <w:rPr>
          <w:rFonts w:ascii="Arial" w:eastAsia="Times New Roman" w:hAnsi="Arial" w:cs="Arial"/>
          <w:b/>
          <w:bCs/>
          <w:lang w:eastAsia="de-DE"/>
        </w:rPr>
        <w:t>OTWorld</w:t>
      </w:r>
    </w:p>
    <w:p w14:paraId="3517561E" w14:textId="77777777" w:rsidR="0022761E" w:rsidRPr="00F50F35" w:rsidRDefault="0022761E" w:rsidP="0022761E">
      <w:pPr>
        <w:spacing w:after="0" w:line="280" w:lineRule="atLeast"/>
        <w:rPr>
          <w:rFonts w:ascii="Arial" w:eastAsia="Times New Roman" w:hAnsi="Arial" w:cs="Arial"/>
          <w:b/>
          <w:bCs/>
          <w:lang w:eastAsia="de-DE"/>
        </w:rPr>
      </w:pPr>
      <w:r w:rsidRPr="00F50F35">
        <w:rPr>
          <w:rFonts w:ascii="Arial" w:eastAsia="Times New Roman" w:hAnsi="Arial" w:cs="Arial"/>
          <w:b/>
          <w:bCs/>
          <w:lang w:eastAsia="de-DE"/>
        </w:rPr>
        <w:t>Internationale Fachmesse und Weltkongress</w:t>
      </w:r>
    </w:p>
    <w:p w14:paraId="5B4F9D08" w14:textId="77777777" w:rsidR="0022761E" w:rsidRPr="00F50F35" w:rsidRDefault="0022761E" w:rsidP="0022761E">
      <w:pPr>
        <w:spacing w:after="0" w:line="280" w:lineRule="atLeast"/>
        <w:rPr>
          <w:rFonts w:ascii="Arial" w:eastAsia="Calibri" w:hAnsi="Arial" w:cs="Arial"/>
          <w:lang w:eastAsia="en-US"/>
        </w:rPr>
      </w:pPr>
      <w:r w:rsidRPr="00F50F35">
        <w:rPr>
          <w:rFonts w:ascii="Arial" w:eastAsia="Times New Roman" w:hAnsi="Arial" w:cs="Arial"/>
          <w:b/>
          <w:bCs/>
          <w:lang w:eastAsia="de-DE"/>
        </w:rPr>
        <w:t xml:space="preserve">(14. bis 17. </w:t>
      </w:r>
      <w:r w:rsidRPr="00F50F35">
        <w:rPr>
          <w:rFonts w:ascii="Arial" w:eastAsia="Calibri" w:hAnsi="Arial" w:cs="Arial"/>
          <w:b/>
          <w:lang w:eastAsia="en-US"/>
        </w:rPr>
        <w:t>Mai 2024)</w:t>
      </w:r>
    </w:p>
    <w:p w14:paraId="18481779" w14:textId="77777777" w:rsidR="0022761E" w:rsidRPr="00F50F35" w:rsidRDefault="0022761E" w:rsidP="0022761E">
      <w:pPr>
        <w:spacing w:after="0" w:line="240" w:lineRule="auto"/>
        <w:rPr>
          <w:rFonts w:ascii="Arial" w:eastAsia="Calibri" w:hAnsi="Arial" w:cs="Arial"/>
          <w:lang w:eastAsia="en-US"/>
        </w:rPr>
      </w:pPr>
    </w:p>
    <w:p w14:paraId="20B92F16" w14:textId="0BAAA15A" w:rsidR="0022761E" w:rsidRPr="00F50F35" w:rsidRDefault="0022761E" w:rsidP="0022761E">
      <w:pPr>
        <w:spacing w:after="0" w:line="280" w:lineRule="atLeast"/>
        <w:rPr>
          <w:rFonts w:ascii="Arial" w:eastAsia="Calibri" w:hAnsi="Arial" w:cs="Arial"/>
          <w:lang w:eastAsia="en-US"/>
        </w:rPr>
      </w:pPr>
      <w:r w:rsidRPr="00F50F35">
        <w:rPr>
          <w:rFonts w:ascii="Arial" w:eastAsia="Calibri" w:hAnsi="Arial" w:cs="Arial"/>
          <w:lang w:eastAsia="en-US"/>
        </w:rPr>
        <w:t xml:space="preserve">Leipzig, </w:t>
      </w:r>
      <w:r w:rsidR="00622365">
        <w:rPr>
          <w:rFonts w:ascii="Arial" w:eastAsia="Calibri" w:hAnsi="Arial" w:cs="Arial"/>
          <w:lang w:eastAsia="en-US"/>
        </w:rPr>
        <w:t>15</w:t>
      </w:r>
      <w:r w:rsidR="00830576" w:rsidRPr="00F50F35">
        <w:rPr>
          <w:rFonts w:ascii="Arial" w:eastAsia="Calibri" w:hAnsi="Arial" w:cs="Arial"/>
          <w:lang w:eastAsia="en-US"/>
        </w:rPr>
        <w:t>.</w:t>
      </w:r>
      <w:r w:rsidRPr="00F50F35">
        <w:rPr>
          <w:rFonts w:ascii="Arial" w:eastAsia="Times New Roman" w:hAnsi="Arial" w:cs="Arial"/>
          <w:lang w:eastAsia="de-DE"/>
        </w:rPr>
        <w:t xml:space="preserve"> </w:t>
      </w:r>
      <w:r w:rsidR="0023572A" w:rsidRPr="00F50F35">
        <w:rPr>
          <w:rFonts w:ascii="Arial" w:eastAsia="Times New Roman" w:hAnsi="Arial" w:cs="Arial"/>
          <w:lang w:eastAsia="de-DE"/>
        </w:rPr>
        <w:t>Dezember</w:t>
      </w:r>
      <w:r w:rsidR="009D1D6C" w:rsidRPr="00F50F35">
        <w:rPr>
          <w:rFonts w:ascii="Arial" w:eastAsia="Times New Roman" w:hAnsi="Arial" w:cs="Arial"/>
          <w:lang w:eastAsia="de-DE"/>
        </w:rPr>
        <w:t xml:space="preserve"> </w:t>
      </w:r>
      <w:r w:rsidRPr="00F50F35">
        <w:rPr>
          <w:rFonts w:ascii="Arial" w:eastAsia="Calibri" w:hAnsi="Arial" w:cs="Arial"/>
          <w:lang w:eastAsia="en-US"/>
        </w:rPr>
        <w:t>2023</w:t>
      </w:r>
    </w:p>
    <w:p w14:paraId="7B502652" w14:textId="77777777" w:rsidR="0022761E" w:rsidRPr="00F50F35" w:rsidRDefault="0022761E" w:rsidP="0022761E">
      <w:pPr>
        <w:spacing w:after="0" w:line="240" w:lineRule="auto"/>
        <w:rPr>
          <w:rFonts w:ascii="Arial" w:eastAsia="Calibri" w:hAnsi="Arial" w:cs="Arial"/>
          <w:b/>
          <w:lang w:eastAsia="en-US"/>
        </w:rPr>
      </w:pPr>
    </w:p>
    <w:p w14:paraId="6F95F1CF" w14:textId="3906DA25" w:rsidR="0023572A" w:rsidRPr="00F50F35" w:rsidRDefault="0023572A" w:rsidP="0023572A">
      <w:pPr>
        <w:spacing w:after="0" w:line="240" w:lineRule="auto"/>
        <w:jc w:val="both"/>
        <w:rPr>
          <w:rFonts w:ascii="Arial" w:hAnsi="Arial" w:cs="Arial"/>
          <w:b/>
          <w:sz w:val="28"/>
          <w:szCs w:val="28"/>
        </w:rPr>
      </w:pPr>
      <w:bookmarkStart w:id="1" w:name="_Hlk136852357"/>
      <w:bookmarkEnd w:id="0"/>
      <w:r w:rsidRPr="00F50F35">
        <w:rPr>
          <w:rFonts w:ascii="Arial" w:hAnsi="Arial" w:cs="Arial"/>
          <w:b/>
          <w:sz w:val="28"/>
          <w:szCs w:val="28"/>
        </w:rPr>
        <w:t>Kinder-, Jugend- und Neuroorthopädie im Fokus</w:t>
      </w:r>
      <w:r w:rsidR="00F517FF" w:rsidRPr="00F50F35">
        <w:rPr>
          <w:rFonts w:ascii="Arial" w:hAnsi="Arial" w:cs="Arial"/>
          <w:b/>
          <w:sz w:val="28"/>
          <w:szCs w:val="28"/>
        </w:rPr>
        <w:t xml:space="preserve"> der OTWorld 2024</w:t>
      </w:r>
      <w:r w:rsidRPr="00F50F35">
        <w:rPr>
          <w:rFonts w:ascii="Arial" w:hAnsi="Arial" w:cs="Arial"/>
          <w:b/>
          <w:sz w:val="28"/>
          <w:szCs w:val="28"/>
        </w:rPr>
        <w:t xml:space="preserve">: Eine ganzheitliche Perspektive für </w:t>
      </w:r>
      <w:r w:rsidR="00F517FF" w:rsidRPr="00F50F35">
        <w:rPr>
          <w:rFonts w:ascii="Arial" w:hAnsi="Arial" w:cs="Arial"/>
          <w:b/>
          <w:sz w:val="28"/>
          <w:szCs w:val="28"/>
        </w:rPr>
        <w:t xml:space="preserve">Mobilität, Teilhabe und Lebensfreude der </w:t>
      </w:r>
      <w:r w:rsidRPr="00F50F35">
        <w:rPr>
          <w:rFonts w:ascii="Arial" w:hAnsi="Arial" w:cs="Arial"/>
          <w:b/>
          <w:sz w:val="28"/>
          <w:szCs w:val="28"/>
        </w:rPr>
        <w:t>jungen Generation</w:t>
      </w:r>
    </w:p>
    <w:p w14:paraId="1BF17E22" w14:textId="77777777" w:rsidR="00163963" w:rsidRPr="00622365" w:rsidRDefault="00163963" w:rsidP="00163963">
      <w:pPr>
        <w:spacing w:after="0" w:line="240" w:lineRule="auto"/>
        <w:jc w:val="both"/>
        <w:rPr>
          <w:rFonts w:ascii="Arial" w:eastAsia="Calibri" w:hAnsi="Arial" w:cs="Arial"/>
          <w:sz w:val="28"/>
          <w:szCs w:val="28"/>
          <w:lang w:eastAsia="en-US"/>
        </w:rPr>
      </w:pPr>
    </w:p>
    <w:p w14:paraId="23E96653" w14:textId="0DC73AC1" w:rsidR="00522AB3" w:rsidRPr="00F50F35" w:rsidRDefault="0023572A" w:rsidP="00622365">
      <w:pPr>
        <w:spacing w:after="0" w:line="240" w:lineRule="auto"/>
        <w:jc w:val="both"/>
        <w:rPr>
          <w:rFonts w:ascii="Arial" w:hAnsi="Arial" w:cs="Arial"/>
        </w:rPr>
      </w:pPr>
      <w:r w:rsidRPr="00F50F35">
        <w:rPr>
          <w:rFonts w:ascii="Arial" w:hAnsi="Arial" w:cs="Arial"/>
          <w:b/>
        </w:rPr>
        <w:t xml:space="preserve">Der international größte Kongress der Technischen Orthopädie rückt die Kinder-, Jugend- und Neuroorthopädie in den Fokus der kommenden Veranstaltung in Leipzig. Evidenzbasierte Vorträge </w:t>
      </w:r>
      <w:r w:rsidR="00751F01" w:rsidRPr="00F50F35">
        <w:rPr>
          <w:rFonts w:ascii="Arial" w:hAnsi="Arial" w:cs="Arial"/>
          <w:b/>
        </w:rPr>
        <w:t>und</w:t>
      </w:r>
      <w:r w:rsidRPr="00F50F35">
        <w:rPr>
          <w:rFonts w:ascii="Arial" w:hAnsi="Arial" w:cs="Arial"/>
          <w:b/>
        </w:rPr>
        <w:t xml:space="preserve"> Best-Practice-Beispiele aus Deutschland und den USA vermitteln wissenschaftliche Inhalte </w:t>
      </w:r>
      <w:r w:rsidR="00751F01" w:rsidRPr="00F50F35">
        <w:rPr>
          <w:rFonts w:ascii="Arial" w:hAnsi="Arial" w:cs="Arial"/>
          <w:b/>
        </w:rPr>
        <w:t xml:space="preserve">und </w:t>
      </w:r>
      <w:r w:rsidR="00231F0B" w:rsidRPr="00F50F35">
        <w:rPr>
          <w:rFonts w:ascii="Arial" w:hAnsi="Arial" w:cs="Arial"/>
          <w:b/>
        </w:rPr>
        <w:t>liefern Inspiration</w:t>
      </w:r>
      <w:r w:rsidRPr="00F50F35">
        <w:rPr>
          <w:rFonts w:ascii="Arial" w:hAnsi="Arial" w:cs="Arial"/>
          <w:b/>
        </w:rPr>
        <w:t xml:space="preserve"> für den komplexen Versorgungsalltag betroffener Patienten. </w:t>
      </w:r>
      <w:bookmarkStart w:id="2" w:name="_Hlk153301008"/>
      <w:r w:rsidR="00394D09" w:rsidRPr="00F50F35">
        <w:rPr>
          <w:rFonts w:ascii="Arial" w:hAnsi="Arial" w:cs="Arial"/>
          <w:b/>
        </w:rPr>
        <w:t xml:space="preserve">Allein </w:t>
      </w:r>
      <w:r w:rsidR="00522AB3" w:rsidRPr="00F50F35">
        <w:rPr>
          <w:rFonts w:ascii="Arial" w:hAnsi="Arial" w:cs="Arial"/>
          <w:b/>
        </w:rPr>
        <w:t xml:space="preserve">200.000 Kinder und Jugendliche mit </w:t>
      </w:r>
      <w:r w:rsidR="00394D09" w:rsidRPr="00F50F35">
        <w:rPr>
          <w:rFonts w:ascii="Arial" w:hAnsi="Arial" w:cs="Arial"/>
          <w:b/>
        </w:rPr>
        <w:t xml:space="preserve">schweren </w:t>
      </w:r>
      <w:r w:rsidR="00522AB3" w:rsidRPr="00F50F35">
        <w:rPr>
          <w:rFonts w:ascii="Arial" w:hAnsi="Arial" w:cs="Arial"/>
          <w:b/>
        </w:rPr>
        <w:t>Behinderungen lebten laut</w:t>
      </w:r>
      <w:r w:rsidR="00522AB3" w:rsidRPr="00F50F35">
        <w:rPr>
          <w:rFonts w:ascii="Arial" w:hAnsi="Arial" w:cs="Arial"/>
        </w:rPr>
        <w:t xml:space="preserve"> </w:t>
      </w:r>
      <w:hyperlink r:id="rId7" w:history="1">
        <w:proofErr w:type="spellStart"/>
        <w:r w:rsidR="00522AB3" w:rsidRPr="00F50F35">
          <w:rPr>
            <w:rStyle w:val="Hyperlink"/>
            <w:rFonts w:ascii="Arial" w:hAnsi="Arial" w:cs="Arial"/>
            <w:b/>
            <w:bCs/>
          </w:rPr>
          <w:t>destatis</w:t>
        </w:r>
        <w:proofErr w:type="spellEnd"/>
      </w:hyperlink>
      <w:r w:rsidR="00522AB3" w:rsidRPr="00F50F35">
        <w:rPr>
          <w:rFonts w:ascii="Arial" w:hAnsi="Arial" w:cs="Arial"/>
          <w:b/>
          <w:bCs/>
        </w:rPr>
        <w:t xml:space="preserve"> zum Stichtag 31. Dezember 2021 in Deutschland</w:t>
      </w:r>
      <w:r w:rsidR="00522AB3" w:rsidRPr="00F50F35">
        <w:rPr>
          <w:rFonts w:ascii="Arial" w:hAnsi="Arial" w:cs="Arial"/>
        </w:rPr>
        <w:t xml:space="preserve">. </w:t>
      </w:r>
    </w:p>
    <w:bookmarkEnd w:id="2"/>
    <w:p w14:paraId="566BE903" w14:textId="4C0744F6" w:rsidR="0023572A" w:rsidRPr="00F50F35" w:rsidRDefault="0023572A" w:rsidP="00622365">
      <w:pPr>
        <w:spacing w:after="0" w:line="240" w:lineRule="auto"/>
        <w:jc w:val="both"/>
        <w:rPr>
          <w:rFonts w:ascii="Arial" w:hAnsi="Arial" w:cs="Arial"/>
          <w:b/>
        </w:rPr>
      </w:pPr>
    </w:p>
    <w:p w14:paraId="7E64D54E" w14:textId="70DE2A47" w:rsidR="0023572A" w:rsidRPr="00F50F35" w:rsidRDefault="0023572A" w:rsidP="00622365">
      <w:pPr>
        <w:spacing w:after="0" w:line="240" w:lineRule="auto"/>
        <w:jc w:val="both"/>
        <w:rPr>
          <w:rFonts w:ascii="Arial" w:hAnsi="Arial" w:cs="Arial"/>
        </w:rPr>
      </w:pPr>
      <w:r w:rsidRPr="00F50F35">
        <w:rPr>
          <w:rFonts w:ascii="Arial" w:hAnsi="Arial" w:cs="Arial"/>
        </w:rPr>
        <w:t>Freies Sitzen, Krabbeln und eigenständiges Laufen markieren bedeutende Entwicklungsschritte in der frühkindlichen Motorik. Gesunde Kleinkinder meistern diese Schritte meist innerhalb der ersten 15 Monate ihres Lebens. Kinder mit</w:t>
      </w:r>
      <w:r w:rsidRPr="00F50F35">
        <w:t xml:space="preserve"> </w:t>
      </w:r>
      <w:r w:rsidRPr="00F50F35">
        <w:rPr>
          <w:rFonts w:ascii="Arial" w:hAnsi="Arial" w:cs="Arial"/>
        </w:rPr>
        <w:t xml:space="preserve">angeborenen bzw. erworbenen Erkrankungen oder auch Verletzungen am muskuloskelettalen System benötigen umfangreiche medizinische Unterstützung und ein eingespieltes Versorgungsteam, um diese Entwicklungsschritte in ihrem Tempo zu meistern. </w:t>
      </w:r>
    </w:p>
    <w:p w14:paraId="7D580D6A" w14:textId="77777777" w:rsidR="0023572A" w:rsidRPr="00F50F35" w:rsidRDefault="0023572A" w:rsidP="00622365">
      <w:pPr>
        <w:spacing w:after="0" w:line="240" w:lineRule="auto"/>
        <w:jc w:val="both"/>
        <w:rPr>
          <w:rFonts w:ascii="Arial" w:eastAsiaTheme="minorHAnsi" w:hAnsi="Arial" w:cs="Arial"/>
          <w:kern w:val="2"/>
          <w:lang w:eastAsia="en-US"/>
          <w14:ligatures w14:val="standardContextual"/>
        </w:rPr>
      </w:pPr>
    </w:p>
    <w:p w14:paraId="302D78DD" w14:textId="6C3DD2DE" w:rsidR="00A00E16" w:rsidRPr="00F50F35" w:rsidRDefault="009606C0" w:rsidP="00622365">
      <w:pPr>
        <w:spacing w:after="0" w:line="240" w:lineRule="auto"/>
        <w:jc w:val="both"/>
        <w:rPr>
          <w:rFonts w:ascii="Arial" w:hAnsi="Arial" w:cs="Arial"/>
        </w:rPr>
      </w:pPr>
      <w:r w:rsidRPr="00F50F35">
        <w:rPr>
          <w:rFonts w:ascii="Arial" w:hAnsi="Arial" w:cs="Arial"/>
        </w:rPr>
        <w:t xml:space="preserve">Orthopädie-Techniker, Orthopädie-Schuhtechniker, </w:t>
      </w:r>
      <w:r w:rsidR="0023572A" w:rsidRPr="00F50F35">
        <w:rPr>
          <w:rFonts w:ascii="Arial" w:hAnsi="Arial" w:cs="Arial"/>
        </w:rPr>
        <w:t xml:space="preserve">Orthopäden, Neurologen, Physiotherapeuten, Ergotherapeuten und weitere Fachkräfte arbeiten Hand in Hand, um maßgeschneiderte Behandlungspläne zu entwickeln, die den individuellen Bedürfnissen jedes Kindes gerecht werden. </w:t>
      </w:r>
      <w:r w:rsidR="00A00E16" w:rsidRPr="00F50F35">
        <w:rPr>
          <w:rFonts w:ascii="Arial" w:hAnsi="Arial" w:cs="Arial"/>
        </w:rPr>
        <w:t>Die Behandlung zielt nicht nur darauf ab, akute Probleme zu lösen, sondern auch langfristige Auswirkungen auf die Entwicklung und Lebensqualität der jungen Patienten zu berücksichtigen.</w:t>
      </w:r>
    </w:p>
    <w:p w14:paraId="5B828BED" w14:textId="77777777" w:rsidR="00A00E16" w:rsidRPr="00F50F35" w:rsidRDefault="00A00E16" w:rsidP="00622365">
      <w:pPr>
        <w:spacing w:after="0" w:line="240" w:lineRule="auto"/>
        <w:jc w:val="both"/>
        <w:rPr>
          <w:rFonts w:ascii="Arial" w:hAnsi="Arial" w:cs="Arial"/>
        </w:rPr>
      </w:pPr>
    </w:p>
    <w:p w14:paraId="3A3EF48A" w14:textId="434F95BF" w:rsidR="00A00E16" w:rsidRPr="00F50F35" w:rsidRDefault="00A00E16" w:rsidP="00622365">
      <w:pPr>
        <w:spacing w:after="0" w:line="240" w:lineRule="auto"/>
        <w:jc w:val="both"/>
        <w:rPr>
          <w:rFonts w:ascii="Arial" w:hAnsi="Arial" w:cs="Arial"/>
        </w:rPr>
      </w:pPr>
      <w:r w:rsidRPr="00F50F35">
        <w:rPr>
          <w:rFonts w:ascii="Arial" w:hAnsi="Arial" w:cs="Arial"/>
        </w:rPr>
        <w:t xml:space="preserve">Als zentrales Herzensthema der beiden Kongresspräsidenten Prof. Dr. Thomas Wirth, Ärztlicher Direktor der Orthopädischen Klinik, Olgahospital, Klinikum Stuttgart, sowie Dipl.-Ing. (FH) und Orthopädietechnikermeister Ingo Pfefferkorn, technischer Betriebsleiter und Mitglied der Geschäftsleitung bei Orthopädie-Technik </w:t>
      </w:r>
      <w:proofErr w:type="spellStart"/>
      <w:r w:rsidRPr="00F50F35">
        <w:rPr>
          <w:rFonts w:ascii="Arial" w:hAnsi="Arial" w:cs="Arial"/>
        </w:rPr>
        <w:t>Scharpenberg</w:t>
      </w:r>
      <w:proofErr w:type="spellEnd"/>
      <w:r w:rsidRPr="00F50F35">
        <w:rPr>
          <w:rFonts w:ascii="Arial" w:hAnsi="Arial" w:cs="Arial"/>
        </w:rPr>
        <w:t xml:space="preserve"> </w:t>
      </w:r>
      <w:proofErr w:type="spellStart"/>
      <w:r w:rsidRPr="00F50F35">
        <w:rPr>
          <w:rFonts w:ascii="Arial" w:hAnsi="Arial" w:cs="Arial"/>
        </w:rPr>
        <w:t>e.K</w:t>
      </w:r>
      <w:proofErr w:type="spellEnd"/>
      <w:r w:rsidRPr="00F50F35">
        <w:rPr>
          <w:rFonts w:ascii="Arial" w:hAnsi="Arial" w:cs="Arial"/>
        </w:rPr>
        <w:t>. Rostock</w:t>
      </w:r>
      <w:r w:rsidR="009606C0" w:rsidRPr="00F50F35">
        <w:rPr>
          <w:rFonts w:ascii="Arial" w:hAnsi="Arial" w:cs="Arial"/>
        </w:rPr>
        <w:t>,</w:t>
      </w:r>
      <w:r w:rsidRPr="00F50F35">
        <w:rPr>
          <w:rFonts w:ascii="Arial" w:hAnsi="Arial" w:cs="Arial"/>
        </w:rPr>
        <w:t xml:space="preserve"> </w:t>
      </w:r>
      <w:r w:rsidR="009421F5" w:rsidRPr="00F50F35">
        <w:rPr>
          <w:rFonts w:ascii="Arial" w:hAnsi="Arial" w:cs="Arial"/>
        </w:rPr>
        <w:t xml:space="preserve">wird der </w:t>
      </w:r>
      <w:r w:rsidRPr="00F50F35">
        <w:rPr>
          <w:rFonts w:ascii="Arial" w:hAnsi="Arial" w:cs="Arial"/>
        </w:rPr>
        <w:t>Kinder-, Jugend- und Neuroorthopädie</w:t>
      </w:r>
      <w:r w:rsidR="009421F5" w:rsidRPr="00F50F35">
        <w:rPr>
          <w:rFonts w:ascii="Arial" w:hAnsi="Arial" w:cs="Arial"/>
        </w:rPr>
        <w:t xml:space="preserve"> im Weltkongress besondere Aufmerksamkeit zuteil. </w:t>
      </w:r>
    </w:p>
    <w:p w14:paraId="1C382C20" w14:textId="77777777" w:rsidR="00A00E16" w:rsidRPr="00F50F35" w:rsidRDefault="00A00E16" w:rsidP="00622365">
      <w:pPr>
        <w:spacing w:after="0" w:line="240" w:lineRule="auto"/>
        <w:jc w:val="both"/>
        <w:rPr>
          <w:rFonts w:ascii="Arial" w:hAnsi="Arial" w:cs="Arial"/>
        </w:rPr>
      </w:pPr>
    </w:p>
    <w:p w14:paraId="34746C9F" w14:textId="2BFCAE4C" w:rsidR="003A26AC" w:rsidRPr="00F50F35" w:rsidRDefault="009529C5" w:rsidP="00622365">
      <w:pPr>
        <w:spacing w:after="0" w:line="240" w:lineRule="auto"/>
        <w:jc w:val="both"/>
        <w:rPr>
          <w:rFonts w:ascii="Arial" w:hAnsi="Arial" w:cs="Arial"/>
        </w:rPr>
      </w:pPr>
      <w:r w:rsidRPr="00F50F35">
        <w:rPr>
          <w:rFonts w:ascii="Arial" w:hAnsi="Arial" w:cs="Arial"/>
        </w:rPr>
        <w:t xml:space="preserve">„Nichts ist mit dem Glück eines </w:t>
      </w:r>
      <w:r w:rsidR="00FF2E5D" w:rsidRPr="00F50F35">
        <w:rPr>
          <w:rFonts w:ascii="Arial" w:hAnsi="Arial" w:cs="Arial"/>
        </w:rPr>
        <w:t>jungen Menschen</w:t>
      </w:r>
      <w:r w:rsidRPr="00F50F35">
        <w:rPr>
          <w:rFonts w:ascii="Arial" w:hAnsi="Arial" w:cs="Arial"/>
        </w:rPr>
        <w:t xml:space="preserve"> zu vergleichen, </w:t>
      </w:r>
      <w:r w:rsidR="001206DB" w:rsidRPr="00F50F35">
        <w:rPr>
          <w:rFonts w:ascii="Arial" w:hAnsi="Arial" w:cs="Arial"/>
        </w:rPr>
        <w:t>d</w:t>
      </w:r>
      <w:r w:rsidR="00FF2E5D" w:rsidRPr="00F50F35">
        <w:rPr>
          <w:rFonts w:ascii="Arial" w:hAnsi="Arial" w:cs="Arial"/>
        </w:rPr>
        <w:t>er</w:t>
      </w:r>
      <w:r w:rsidR="001206DB" w:rsidRPr="00F50F35">
        <w:rPr>
          <w:rFonts w:ascii="Arial" w:hAnsi="Arial" w:cs="Arial"/>
        </w:rPr>
        <w:t xml:space="preserve"> </w:t>
      </w:r>
      <w:r w:rsidRPr="00F50F35">
        <w:rPr>
          <w:rFonts w:ascii="Arial" w:hAnsi="Arial" w:cs="Arial"/>
        </w:rPr>
        <w:t xml:space="preserve">Teilhabe an Spiel, Spaß und Schule erlebt“, erklärt </w:t>
      </w:r>
      <w:r w:rsidRPr="001A7FB3">
        <w:rPr>
          <w:rFonts w:ascii="Arial" w:hAnsi="Arial" w:cs="Arial"/>
          <w:bCs/>
        </w:rPr>
        <w:t>Kongresspräsident Prof. Wirth</w:t>
      </w:r>
      <w:r w:rsidRPr="001A7FB3">
        <w:rPr>
          <w:rFonts w:ascii="Arial" w:hAnsi="Arial" w:cs="Arial"/>
        </w:rPr>
        <w:t>.</w:t>
      </w:r>
      <w:r w:rsidRPr="00F50F35">
        <w:rPr>
          <w:rFonts w:ascii="Arial" w:hAnsi="Arial" w:cs="Arial"/>
        </w:rPr>
        <w:t xml:space="preserve"> „Gleichzeitig ist die Behandlung der jungen Menschen ungemein komplex</w:t>
      </w:r>
      <w:r w:rsidR="00086C7A" w:rsidRPr="00F50F35">
        <w:rPr>
          <w:rFonts w:ascii="Arial" w:hAnsi="Arial" w:cs="Arial"/>
        </w:rPr>
        <w:t xml:space="preserve">. </w:t>
      </w:r>
      <w:r w:rsidRPr="00F50F35">
        <w:rPr>
          <w:rFonts w:ascii="Arial" w:hAnsi="Arial" w:cs="Arial"/>
        </w:rPr>
        <w:t xml:space="preserve">Ein Austausch unter allen </w:t>
      </w:r>
      <w:r w:rsidR="001206DB" w:rsidRPr="00F50F35">
        <w:rPr>
          <w:rFonts w:ascii="Arial" w:hAnsi="Arial" w:cs="Arial"/>
        </w:rPr>
        <w:t xml:space="preserve">an der Versorgung der Patienten beteiligten </w:t>
      </w:r>
      <w:r w:rsidRPr="00F50F35">
        <w:rPr>
          <w:rFonts w:ascii="Arial" w:hAnsi="Arial" w:cs="Arial"/>
        </w:rPr>
        <w:t>Berufsgruppen ist daher dringend notwendig und sorgt bei jedem einzelnen im Versorgungsteam für einen Wissensvorsprung zugunsten der Kinder und Jugendlichen.“</w:t>
      </w:r>
    </w:p>
    <w:p w14:paraId="7E3ED4CF" w14:textId="77777777" w:rsidR="00F517FF" w:rsidRPr="00F50F35" w:rsidRDefault="00F517FF" w:rsidP="00622365">
      <w:pPr>
        <w:spacing w:after="0" w:line="240" w:lineRule="auto"/>
        <w:jc w:val="both"/>
        <w:rPr>
          <w:rFonts w:ascii="Arial" w:hAnsi="Arial" w:cs="Arial"/>
        </w:rPr>
      </w:pPr>
    </w:p>
    <w:p w14:paraId="7C3A61AC" w14:textId="10F8743E" w:rsidR="00BC6173" w:rsidRPr="00F50F35" w:rsidRDefault="00F517FF" w:rsidP="00622365">
      <w:pPr>
        <w:spacing w:after="0" w:line="240" w:lineRule="auto"/>
        <w:jc w:val="both"/>
        <w:rPr>
          <w:rFonts w:ascii="Arial" w:hAnsi="Arial" w:cs="Arial"/>
        </w:rPr>
      </w:pPr>
      <w:r w:rsidRPr="00F50F35">
        <w:rPr>
          <w:rFonts w:ascii="Arial" w:hAnsi="Arial" w:cs="Arial"/>
        </w:rPr>
        <w:lastRenderedPageBreak/>
        <w:t>„</w:t>
      </w:r>
      <w:bookmarkStart w:id="3" w:name="_Hlk153301148"/>
      <w:r w:rsidRPr="00F50F35">
        <w:rPr>
          <w:rFonts w:ascii="Arial" w:hAnsi="Arial" w:cs="Arial"/>
        </w:rPr>
        <w:t>Besonders wichtig war uns bei der Programmgestaltung, dass die</w:t>
      </w:r>
      <w:r w:rsidR="00AD023A" w:rsidRPr="00F50F35">
        <w:rPr>
          <w:rFonts w:ascii="Arial" w:hAnsi="Arial" w:cs="Arial"/>
        </w:rPr>
        <w:t xml:space="preserve"> Kongressb</w:t>
      </w:r>
      <w:r w:rsidR="00BC6173" w:rsidRPr="00F50F35">
        <w:rPr>
          <w:rFonts w:ascii="Arial" w:hAnsi="Arial" w:cs="Arial"/>
        </w:rPr>
        <w:t xml:space="preserve">eiträge </w:t>
      </w:r>
      <w:r w:rsidR="00AD023A" w:rsidRPr="00F50F35">
        <w:rPr>
          <w:rFonts w:ascii="Arial" w:hAnsi="Arial" w:cs="Arial"/>
        </w:rPr>
        <w:t>zum Schwerpunktthema</w:t>
      </w:r>
      <w:r w:rsidR="00BC6173" w:rsidRPr="00F50F35">
        <w:rPr>
          <w:rFonts w:ascii="Arial" w:hAnsi="Arial" w:cs="Arial"/>
        </w:rPr>
        <w:t xml:space="preserve"> den </w:t>
      </w:r>
      <w:r w:rsidR="00AD023A" w:rsidRPr="00F50F35">
        <w:rPr>
          <w:rFonts w:ascii="Arial" w:hAnsi="Arial" w:cs="Arial"/>
        </w:rPr>
        <w:t xml:space="preserve">facettenreichen </w:t>
      </w:r>
      <w:r w:rsidR="00BC6173" w:rsidRPr="00F50F35">
        <w:rPr>
          <w:rFonts w:ascii="Arial" w:hAnsi="Arial" w:cs="Arial"/>
        </w:rPr>
        <w:t xml:space="preserve">Behandlungsalltag </w:t>
      </w:r>
      <w:r w:rsidR="009421F5" w:rsidRPr="00F50F35">
        <w:rPr>
          <w:rFonts w:ascii="Arial" w:hAnsi="Arial" w:cs="Arial"/>
        </w:rPr>
        <w:t xml:space="preserve">in Klinik sowie Praxis </w:t>
      </w:r>
      <w:r w:rsidR="00BC6173" w:rsidRPr="00F50F35">
        <w:rPr>
          <w:rFonts w:ascii="Arial" w:hAnsi="Arial" w:cs="Arial"/>
        </w:rPr>
        <w:t>wider</w:t>
      </w:r>
      <w:r w:rsidRPr="00F50F35">
        <w:rPr>
          <w:rFonts w:ascii="Arial" w:hAnsi="Arial" w:cs="Arial"/>
        </w:rPr>
        <w:t>spiegeln und so jeder Teilnehmer</w:t>
      </w:r>
      <w:r w:rsidR="00BC6173" w:rsidRPr="00F50F35">
        <w:rPr>
          <w:rFonts w:ascii="Arial" w:hAnsi="Arial" w:cs="Arial"/>
        </w:rPr>
        <w:t xml:space="preserve"> </w:t>
      </w:r>
      <w:r w:rsidRPr="00F50F35">
        <w:rPr>
          <w:rFonts w:ascii="Arial" w:hAnsi="Arial" w:cs="Arial"/>
        </w:rPr>
        <w:t xml:space="preserve">Impulse </w:t>
      </w:r>
      <w:r w:rsidR="00BC6173" w:rsidRPr="00F50F35">
        <w:rPr>
          <w:rFonts w:ascii="Arial" w:hAnsi="Arial" w:cs="Arial"/>
        </w:rPr>
        <w:t>für die fachübergreifende Versorgung</w:t>
      </w:r>
      <w:r w:rsidRPr="00F50F35">
        <w:rPr>
          <w:rFonts w:ascii="Arial" w:hAnsi="Arial" w:cs="Arial"/>
        </w:rPr>
        <w:t xml:space="preserve"> in seinem Alltag </w:t>
      </w:r>
      <w:r w:rsidR="001206DB" w:rsidRPr="00F50F35">
        <w:rPr>
          <w:rFonts w:ascii="Arial" w:hAnsi="Arial" w:cs="Arial"/>
        </w:rPr>
        <w:t>mitnimmt</w:t>
      </w:r>
      <w:r w:rsidRPr="00F50F35">
        <w:rPr>
          <w:rFonts w:ascii="Arial" w:hAnsi="Arial" w:cs="Arial"/>
        </w:rPr>
        <w:t xml:space="preserve">“, erläutert </w:t>
      </w:r>
      <w:r w:rsidRPr="00111676">
        <w:rPr>
          <w:rFonts w:ascii="Arial" w:hAnsi="Arial" w:cs="Arial"/>
          <w:bCs/>
        </w:rPr>
        <w:t>Kongresspräsident Pfefferkorn.</w:t>
      </w:r>
      <w:r w:rsidR="00E51BFF" w:rsidRPr="00F50F35">
        <w:rPr>
          <w:rFonts w:ascii="Arial" w:hAnsi="Arial" w:cs="Arial"/>
          <w:b/>
          <w:bCs/>
        </w:rPr>
        <w:t xml:space="preserve"> </w:t>
      </w:r>
      <w:r w:rsidR="00E51BFF" w:rsidRPr="00F50F35">
        <w:rPr>
          <w:rFonts w:ascii="Arial" w:hAnsi="Arial" w:cs="Arial"/>
        </w:rPr>
        <w:t xml:space="preserve">„Jeder </w:t>
      </w:r>
      <w:r w:rsidR="00086C7A" w:rsidRPr="00F50F35">
        <w:rPr>
          <w:rFonts w:ascii="Arial" w:hAnsi="Arial" w:cs="Arial"/>
        </w:rPr>
        <w:t xml:space="preserve">einzelne </w:t>
      </w:r>
      <w:r w:rsidR="00E51BFF" w:rsidRPr="00F50F35">
        <w:rPr>
          <w:rFonts w:ascii="Arial" w:hAnsi="Arial" w:cs="Arial"/>
        </w:rPr>
        <w:t xml:space="preserve">Impuls kann für eine verbesserte Lebensqualität </w:t>
      </w:r>
      <w:r w:rsidR="00AA000B" w:rsidRPr="00F50F35">
        <w:rPr>
          <w:rFonts w:ascii="Arial" w:hAnsi="Arial" w:cs="Arial"/>
        </w:rPr>
        <w:t>gerade der jungen</w:t>
      </w:r>
      <w:r w:rsidR="00EA26EC" w:rsidRPr="00F50F35">
        <w:rPr>
          <w:rFonts w:ascii="Arial" w:hAnsi="Arial" w:cs="Arial"/>
        </w:rPr>
        <w:t xml:space="preserve"> –</w:t>
      </w:r>
      <w:r w:rsidR="00AA000B" w:rsidRPr="00F50F35">
        <w:rPr>
          <w:rFonts w:ascii="Arial" w:hAnsi="Arial" w:cs="Arial"/>
        </w:rPr>
        <w:t xml:space="preserve"> aber ebenso auch der älteren </w:t>
      </w:r>
      <w:r w:rsidR="00EA26EC" w:rsidRPr="00F50F35">
        <w:rPr>
          <w:rFonts w:ascii="Arial" w:hAnsi="Arial" w:cs="Arial"/>
        </w:rPr>
        <w:t>–</w:t>
      </w:r>
      <w:r w:rsidR="00E51BFF" w:rsidRPr="00F50F35">
        <w:rPr>
          <w:rFonts w:ascii="Arial" w:hAnsi="Arial" w:cs="Arial"/>
        </w:rPr>
        <w:t xml:space="preserve"> Patienten sorgen</w:t>
      </w:r>
      <w:r w:rsidR="00086C7A" w:rsidRPr="00F50F35">
        <w:rPr>
          <w:rFonts w:ascii="Arial" w:hAnsi="Arial" w:cs="Arial"/>
        </w:rPr>
        <w:t xml:space="preserve"> und damit einen entscheidenden Unterschied für dessen weiteren Lebensweg bedeuten</w:t>
      </w:r>
      <w:r w:rsidR="00E51BFF" w:rsidRPr="00F50F35">
        <w:rPr>
          <w:rFonts w:ascii="Arial" w:hAnsi="Arial" w:cs="Arial"/>
        </w:rPr>
        <w:t>.“</w:t>
      </w:r>
    </w:p>
    <w:bookmarkEnd w:id="3"/>
    <w:p w14:paraId="4DF50803" w14:textId="4C414AF5" w:rsidR="0023572A" w:rsidRPr="00F50F35" w:rsidRDefault="0023572A" w:rsidP="00622365">
      <w:pPr>
        <w:spacing w:after="0" w:line="240" w:lineRule="auto"/>
        <w:jc w:val="both"/>
        <w:rPr>
          <w:rFonts w:ascii="Arial" w:hAnsi="Arial" w:cs="Arial"/>
        </w:rPr>
      </w:pPr>
    </w:p>
    <w:p w14:paraId="013DB80D" w14:textId="1907426A" w:rsidR="00BC6173" w:rsidRDefault="00BC6173" w:rsidP="00622365">
      <w:pPr>
        <w:spacing w:after="0" w:line="240" w:lineRule="auto"/>
        <w:jc w:val="both"/>
        <w:rPr>
          <w:rFonts w:ascii="Arial" w:hAnsi="Arial" w:cs="Arial"/>
          <w:b/>
        </w:rPr>
      </w:pPr>
      <w:r w:rsidRPr="00F50F35">
        <w:rPr>
          <w:rFonts w:ascii="Arial" w:hAnsi="Arial" w:cs="Arial"/>
          <w:b/>
        </w:rPr>
        <w:t>Innovative Ansätze für die Behandlung von Skelettdysplasien und weichen Knochen</w:t>
      </w:r>
    </w:p>
    <w:p w14:paraId="468BAEC7" w14:textId="77777777" w:rsidR="00622365" w:rsidRPr="00F50F35" w:rsidRDefault="00622365" w:rsidP="00622365">
      <w:pPr>
        <w:spacing w:after="0" w:line="240" w:lineRule="auto"/>
        <w:jc w:val="both"/>
        <w:rPr>
          <w:rFonts w:ascii="Arial" w:hAnsi="Arial" w:cs="Arial"/>
          <w:b/>
        </w:rPr>
      </w:pPr>
    </w:p>
    <w:p w14:paraId="37CA8072" w14:textId="2BB2DEB9" w:rsidR="00BC6173" w:rsidRDefault="00BC6173" w:rsidP="00622365">
      <w:pPr>
        <w:spacing w:after="0" w:line="240" w:lineRule="auto"/>
        <w:jc w:val="both"/>
        <w:rPr>
          <w:rFonts w:ascii="Arial" w:hAnsi="Arial" w:cs="Arial"/>
        </w:rPr>
      </w:pPr>
      <w:r w:rsidRPr="00F50F35">
        <w:rPr>
          <w:rFonts w:ascii="Arial" w:hAnsi="Arial" w:cs="Arial"/>
        </w:rPr>
        <w:t xml:space="preserve">In Kooperation mit der Vereinigung für Kinderorthopädie geben Experten in dem Symposium </w:t>
      </w:r>
      <w:r w:rsidRPr="00F50F35">
        <w:rPr>
          <w:rFonts w:ascii="Arial" w:hAnsi="Arial" w:cs="Arial"/>
          <w:b/>
        </w:rPr>
        <w:t xml:space="preserve">„Zusammenspiel konservativer, </w:t>
      </w:r>
      <w:proofErr w:type="spellStart"/>
      <w:r w:rsidRPr="00F50F35">
        <w:rPr>
          <w:rFonts w:ascii="Arial" w:hAnsi="Arial" w:cs="Arial"/>
          <w:b/>
        </w:rPr>
        <w:t>orthetischer</w:t>
      </w:r>
      <w:proofErr w:type="spellEnd"/>
      <w:r w:rsidRPr="00F50F35">
        <w:rPr>
          <w:rFonts w:ascii="Arial" w:hAnsi="Arial" w:cs="Arial"/>
          <w:b/>
        </w:rPr>
        <w:t xml:space="preserve"> und orthopädisch-chirurgischer Maßnahmen in der Behandlung von Patienten mit Skelettdysplasien und weichen Knochen“</w:t>
      </w:r>
      <w:r w:rsidRPr="00F50F35">
        <w:rPr>
          <w:rFonts w:ascii="Arial" w:hAnsi="Arial" w:cs="Arial"/>
        </w:rPr>
        <w:t xml:space="preserve"> einen Einblick in spezifische Therapieansätze, um die Notwendigkeit eines umfassenden Ansatzes für die Behandlung von Patienten mit komplexen muskuloskelettalen Erkrankungen zu verdeutlichen. Unter der Leitung von Prof. Dr. Thomas Wirth und Dipl. Ing. (FH) Ingo Pfefferkorn bietet </w:t>
      </w:r>
      <w:r w:rsidR="009421F5" w:rsidRPr="00F50F35">
        <w:rPr>
          <w:rFonts w:ascii="Arial" w:hAnsi="Arial" w:cs="Arial"/>
        </w:rPr>
        <w:t>das Symposium</w:t>
      </w:r>
      <w:r w:rsidRPr="00F50F35">
        <w:rPr>
          <w:rFonts w:ascii="Arial" w:hAnsi="Arial" w:cs="Arial"/>
        </w:rPr>
        <w:t xml:space="preserve"> einen einzigartigen Einblick in die ganzheitliche </w:t>
      </w:r>
      <w:r w:rsidR="001206DB" w:rsidRPr="00F50F35">
        <w:rPr>
          <w:rFonts w:ascii="Arial" w:hAnsi="Arial" w:cs="Arial"/>
        </w:rPr>
        <w:t xml:space="preserve">Therapie </w:t>
      </w:r>
      <w:r w:rsidRPr="00F50F35">
        <w:rPr>
          <w:rFonts w:ascii="Arial" w:hAnsi="Arial" w:cs="Arial"/>
        </w:rPr>
        <w:t xml:space="preserve">dieser </w:t>
      </w:r>
      <w:r w:rsidR="00352C26" w:rsidRPr="00F50F35">
        <w:rPr>
          <w:rFonts w:ascii="Arial" w:hAnsi="Arial" w:cs="Arial"/>
        </w:rPr>
        <w:t>vielschichtige</w:t>
      </w:r>
      <w:r w:rsidR="00F020FA">
        <w:rPr>
          <w:rFonts w:ascii="Arial" w:hAnsi="Arial" w:cs="Arial"/>
        </w:rPr>
        <w:t>n</w:t>
      </w:r>
      <w:bookmarkStart w:id="4" w:name="_GoBack"/>
      <w:bookmarkEnd w:id="4"/>
      <w:r w:rsidR="00352C26" w:rsidRPr="00F50F35">
        <w:rPr>
          <w:rFonts w:ascii="Arial" w:hAnsi="Arial" w:cs="Arial"/>
        </w:rPr>
        <w:t xml:space="preserve"> </w:t>
      </w:r>
      <w:r w:rsidRPr="00F50F35">
        <w:rPr>
          <w:rFonts w:ascii="Arial" w:hAnsi="Arial" w:cs="Arial"/>
        </w:rPr>
        <w:t xml:space="preserve">Patientengruppe und zugleich Gelegenheit für den Austausch zwischen Experten auf dem Gebiet der Kinderorthopädie. </w:t>
      </w:r>
    </w:p>
    <w:p w14:paraId="686F8326" w14:textId="77777777" w:rsidR="00622365" w:rsidRPr="00F50F35" w:rsidRDefault="00622365" w:rsidP="00622365">
      <w:pPr>
        <w:spacing w:after="0" w:line="240" w:lineRule="auto"/>
        <w:jc w:val="both"/>
        <w:rPr>
          <w:rFonts w:ascii="Arial" w:hAnsi="Arial" w:cs="Arial"/>
        </w:rPr>
      </w:pPr>
    </w:p>
    <w:p w14:paraId="31DBD90D" w14:textId="4C9527D8" w:rsidR="00C83CDC" w:rsidRPr="00F50F35" w:rsidRDefault="00C83CDC" w:rsidP="00622365">
      <w:pPr>
        <w:spacing w:after="0" w:line="240" w:lineRule="auto"/>
        <w:jc w:val="both"/>
        <w:rPr>
          <w:rFonts w:ascii="Arial" w:hAnsi="Arial" w:cs="Arial"/>
          <w:b/>
        </w:rPr>
      </w:pPr>
      <w:r w:rsidRPr="00F50F35">
        <w:rPr>
          <w:rFonts w:ascii="Arial" w:hAnsi="Arial" w:cs="Arial"/>
          <w:b/>
        </w:rPr>
        <w:t>Spina Bifida: US-</w:t>
      </w:r>
      <w:r w:rsidR="009606C0" w:rsidRPr="00F50F35">
        <w:rPr>
          <w:rFonts w:ascii="Arial" w:hAnsi="Arial" w:cs="Arial"/>
          <w:b/>
        </w:rPr>
        <w:t>amerikanischer-d</w:t>
      </w:r>
      <w:r w:rsidRPr="00F50F35">
        <w:rPr>
          <w:rFonts w:ascii="Arial" w:hAnsi="Arial" w:cs="Arial"/>
          <w:b/>
        </w:rPr>
        <w:t>eutscher Austausch in der pädiatrischen Orthopädie und Prothetik</w:t>
      </w:r>
    </w:p>
    <w:p w14:paraId="5A228756" w14:textId="77777777" w:rsidR="00C83CDC" w:rsidRPr="00F50F35" w:rsidRDefault="00C83CDC" w:rsidP="00622365">
      <w:pPr>
        <w:spacing w:after="0" w:line="240" w:lineRule="auto"/>
        <w:jc w:val="both"/>
        <w:rPr>
          <w:rFonts w:ascii="Arial" w:hAnsi="Arial" w:cs="Arial"/>
        </w:rPr>
      </w:pPr>
    </w:p>
    <w:p w14:paraId="79AED03F" w14:textId="20E1F0AD" w:rsidR="00C83CDC" w:rsidRDefault="00C83CDC" w:rsidP="00622365">
      <w:pPr>
        <w:spacing w:after="0" w:line="240" w:lineRule="auto"/>
        <w:jc w:val="both"/>
        <w:rPr>
          <w:rFonts w:ascii="Segoe UI" w:hAnsi="Segoe UI" w:cs="Segoe UI"/>
          <w:sz w:val="21"/>
          <w:szCs w:val="21"/>
          <w:shd w:val="clear" w:color="auto" w:fill="FFFFFF"/>
        </w:rPr>
      </w:pPr>
      <w:r w:rsidRPr="00F50F35">
        <w:rPr>
          <w:rFonts w:ascii="Arial" w:hAnsi="Arial" w:cs="Arial"/>
        </w:rPr>
        <w:t>Spina bifida</w:t>
      </w:r>
      <w:r w:rsidR="009421F5" w:rsidRPr="00F50F35">
        <w:rPr>
          <w:rFonts w:ascii="Arial" w:hAnsi="Arial" w:cs="Arial"/>
        </w:rPr>
        <w:t>,</w:t>
      </w:r>
      <w:r w:rsidRPr="00F50F35">
        <w:rPr>
          <w:rFonts w:ascii="Arial" w:hAnsi="Arial" w:cs="Arial"/>
        </w:rPr>
        <w:t xml:space="preserve"> umgangssprachlich auch als „offener Rücken“ bezeichnet, ist eine Neuralrohrfehlbildung, die bei etwa jeder 1.000 Geburt auftritt. Die Nerven treten an der offenen Stelle des Rückenmarkskanals in einer Blase (= Zyste) sichtbar nach außen. Von Sensibilitätsstörungen bis hin zur Querschnittlähmung können die Auswirkungen je nach Position des Wirbelbogendefektes und dem Ausmaß der geschädigten Nervenstränge sehr unterschiedlich sein. Das Symposium</w:t>
      </w:r>
      <w:r w:rsidRPr="00F50F35">
        <w:rPr>
          <w:rFonts w:ascii="Arial" w:hAnsi="Arial" w:cs="Arial"/>
          <w:shd w:val="clear" w:color="auto" w:fill="FFFFFF"/>
        </w:rPr>
        <w:t xml:space="preserve"> „</w:t>
      </w:r>
      <w:r w:rsidRPr="00F50F35">
        <w:rPr>
          <w:rFonts w:ascii="Arial" w:hAnsi="Arial" w:cs="Arial"/>
          <w:b/>
          <w:shd w:val="clear" w:color="auto" w:fill="FFFFFF"/>
        </w:rPr>
        <w:t xml:space="preserve">Modern Treatment and </w:t>
      </w:r>
      <w:proofErr w:type="spellStart"/>
      <w:r w:rsidRPr="00F50F35">
        <w:rPr>
          <w:rFonts w:ascii="Arial" w:hAnsi="Arial" w:cs="Arial"/>
          <w:b/>
          <w:shd w:val="clear" w:color="auto" w:fill="FFFFFF"/>
        </w:rPr>
        <w:t>Innovations</w:t>
      </w:r>
      <w:proofErr w:type="spellEnd"/>
      <w:r w:rsidRPr="00F50F35">
        <w:rPr>
          <w:rFonts w:ascii="Arial" w:hAnsi="Arial" w:cs="Arial"/>
          <w:b/>
          <w:shd w:val="clear" w:color="auto" w:fill="FFFFFF"/>
        </w:rPr>
        <w:t xml:space="preserve"> </w:t>
      </w:r>
      <w:proofErr w:type="spellStart"/>
      <w:r w:rsidRPr="00F50F35">
        <w:rPr>
          <w:rFonts w:ascii="Arial" w:hAnsi="Arial" w:cs="Arial"/>
          <w:b/>
          <w:shd w:val="clear" w:color="auto" w:fill="FFFFFF"/>
        </w:rPr>
        <w:t>for</w:t>
      </w:r>
      <w:proofErr w:type="spellEnd"/>
      <w:r w:rsidRPr="00F50F35">
        <w:rPr>
          <w:rFonts w:ascii="Arial" w:hAnsi="Arial" w:cs="Arial"/>
          <w:b/>
          <w:shd w:val="clear" w:color="auto" w:fill="FFFFFF"/>
        </w:rPr>
        <w:t xml:space="preserve"> </w:t>
      </w:r>
      <w:proofErr w:type="spellStart"/>
      <w:r w:rsidRPr="00F50F35">
        <w:rPr>
          <w:rFonts w:ascii="Arial" w:hAnsi="Arial" w:cs="Arial"/>
          <w:b/>
          <w:shd w:val="clear" w:color="auto" w:fill="FFFFFF"/>
        </w:rPr>
        <w:t>the</w:t>
      </w:r>
      <w:proofErr w:type="spellEnd"/>
      <w:r w:rsidRPr="00F50F35">
        <w:rPr>
          <w:rFonts w:ascii="Arial" w:hAnsi="Arial" w:cs="Arial"/>
          <w:b/>
          <w:shd w:val="clear" w:color="auto" w:fill="FFFFFF"/>
        </w:rPr>
        <w:t xml:space="preserve"> </w:t>
      </w:r>
      <w:proofErr w:type="spellStart"/>
      <w:r w:rsidRPr="00F50F35">
        <w:rPr>
          <w:rFonts w:ascii="Arial" w:hAnsi="Arial" w:cs="Arial"/>
          <w:b/>
          <w:shd w:val="clear" w:color="auto" w:fill="FFFFFF"/>
        </w:rPr>
        <w:t>patient</w:t>
      </w:r>
      <w:proofErr w:type="spellEnd"/>
      <w:r w:rsidRPr="00F50F35">
        <w:rPr>
          <w:rFonts w:ascii="Arial" w:hAnsi="Arial" w:cs="Arial"/>
          <w:b/>
          <w:shd w:val="clear" w:color="auto" w:fill="FFFFFF"/>
        </w:rPr>
        <w:t xml:space="preserve"> </w:t>
      </w:r>
      <w:proofErr w:type="spellStart"/>
      <w:r w:rsidRPr="00F50F35">
        <w:rPr>
          <w:rFonts w:ascii="Arial" w:hAnsi="Arial" w:cs="Arial"/>
          <w:b/>
          <w:shd w:val="clear" w:color="auto" w:fill="FFFFFF"/>
        </w:rPr>
        <w:t>with</w:t>
      </w:r>
      <w:proofErr w:type="spellEnd"/>
      <w:r w:rsidRPr="00F50F35">
        <w:rPr>
          <w:rFonts w:ascii="Arial" w:hAnsi="Arial" w:cs="Arial"/>
          <w:b/>
          <w:shd w:val="clear" w:color="auto" w:fill="FFFFFF"/>
        </w:rPr>
        <w:t xml:space="preserve"> Spina Bifida - US-German Exchange: </w:t>
      </w:r>
      <w:proofErr w:type="spellStart"/>
      <w:r w:rsidRPr="00F50F35">
        <w:rPr>
          <w:rFonts w:ascii="Arial" w:hAnsi="Arial" w:cs="Arial"/>
          <w:b/>
          <w:shd w:val="clear" w:color="auto" w:fill="FFFFFF"/>
        </w:rPr>
        <w:t>Pediatric</w:t>
      </w:r>
      <w:proofErr w:type="spellEnd"/>
      <w:r w:rsidRPr="00F50F35">
        <w:rPr>
          <w:rFonts w:ascii="Arial" w:hAnsi="Arial" w:cs="Arial"/>
          <w:b/>
          <w:shd w:val="clear" w:color="auto" w:fill="FFFFFF"/>
        </w:rPr>
        <w:t xml:space="preserve"> O&amp;P“</w:t>
      </w:r>
      <w:r w:rsidRPr="00F50F35">
        <w:rPr>
          <w:rFonts w:ascii="Arial" w:hAnsi="Arial" w:cs="Arial"/>
          <w:shd w:val="clear" w:color="auto" w:fill="FFFFFF"/>
        </w:rPr>
        <w:t xml:space="preserve"> schafft ein ganzheitliches Verständnis der Versorgung von Patienten mit Spina bifida. Den internationalen Austausch führen Dipl. Ing. Merkur </w:t>
      </w:r>
      <w:proofErr w:type="spellStart"/>
      <w:r w:rsidRPr="00F50F35">
        <w:rPr>
          <w:rFonts w:ascii="Arial" w:hAnsi="Arial" w:cs="Arial"/>
          <w:shd w:val="clear" w:color="auto" w:fill="FFFFFF"/>
        </w:rPr>
        <w:t>Alimusaj</w:t>
      </w:r>
      <w:proofErr w:type="spellEnd"/>
      <w:r w:rsidRPr="00F50F35">
        <w:rPr>
          <w:rFonts w:ascii="Arial" w:hAnsi="Arial" w:cs="Arial"/>
          <w:shd w:val="clear" w:color="auto" w:fill="FFFFFF"/>
        </w:rPr>
        <w:t xml:space="preserve"> sowie Lauren </w:t>
      </w:r>
      <w:proofErr w:type="spellStart"/>
      <w:r w:rsidRPr="00F50F35">
        <w:rPr>
          <w:rFonts w:ascii="Arial" w:hAnsi="Arial" w:cs="Arial"/>
          <w:shd w:val="clear" w:color="auto" w:fill="FFFFFF"/>
        </w:rPr>
        <w:t>Levey</w:t>
      </w:r>
      <w:proofErr w:type="spellEnd"/>
      <w:r w:rsidRPr="00F50F35">
        <w:t xml:space="preserve"> </w:t>
      </w:r>
      <w:r w:rsidRPr="00F50F35">
        <w:rPr>
          <w:rFonts w:ascii="Arial" w:hAnsi="Arial" w:cs="Arial"/>
          <w:shd w:val="clear" w:color="auto" w:fill="FFFFFF"/>
        </w:rPr>
        <w:t>aus Philadelphia</w:t>
      </w:r>
      <w:r w:rsidR="009421F5" w:rsidRPr="00F50F35">
        <w:rPr>
          <w:rFonts w:ascii="Arial" w:hAnsi="Arial" w:cs="Arial"/>
          <w:shd w:val="clear" w:color="auto" w:fill="FFFFFF"/>
        </w:rPr>
        <w:t xml:space="preserve"> (</w:t>
      </w:r>
      <w:r w:rsidRPr="00F50F35">
        <w:rPr>
          <w:rFonts w:ascii="Arial" w:hAnsi="Arial" w:cs="Arial"/>
          <w:shd w:val="clear" w:color="auto" w:fill="FFFFFF"/>
        </w:rPr>
        <w:t>USA</w:t>
      </w:r>
      <w:r w:rsidR="009421F5" w:rsidRPr="00F50F35">
        <w:rPr>
          <w:rFonts w:ascii="Arial" w:hAnsi="Arial" w:cs="Arial"/>
          <w:shd w:val="clear" w:color="auto" w:fill="FFFFFF"/>
        </w:rPr>
        <w:t>)</w:t>
      </w:r>
      <w:r w:rsidRPr="00F50F35">
        <w:rPr>
          <w:rFonts w:ascii="Arial" w:hAnsi="Arial" w:cs="Arial"/>
          <w:shd w:val="clear" w:color="auto" w:fill="FFFFFF"/>
        </w:rPr>
        <w:t xml:space="preserve"> an. </w:t>
      </w:r>
      <w:r w:rsidRPr="00F50F35">
        <w:rPr>
          <w:rFonts w:ascii="Segoe UI" w:hAnsi="Segoe UI" w:cs="Segoe UI"/>
          <w:sz w:val="21"/>
          <w:szCs w:val="21"/>
          <w:shd w:val="clear" w:color="auto" w:fill="FFFFFF"/>
        </w:rPr>
        <w:t xml:space="preserve"> </w:t>
      </w:r>
    </w:p>
    <w:p w14:paraId="16DADF16" w14:textId="77777777" w:rsidR="00622365" w:rsidRPr="00F50F35" w:rsidRDefault="00622365" w:rsidP="00622365">
      <w:pPr>
        <w:spacing w:after="0" w:line="240" w:lineRule="auto"/>
        <w:jc w:val="both"/>
        <w:rPr>
          <w:rFonts w:ascii="Segoe UI" w:hAnsi="Segoe UI" w:cs="Segoe UI"/>
          <w:sz w:val="21"/>
          <w:szCs w:val="21"/>
          <w:shd w:val="clear" w:color="auto" w:fill="FFFFFF"/>
        </w:rPr>
      </w:pPr>
    </w:p>
    <w:p w14:paraId="36437663" w14:textId="77777777" w:rsidR="00A5066F" w:rsidRPr="00F50F35" w:rsidRDefault="00A5066F" w:rsidP="00622365">
      <w:pPr>
        <w:spacing w:after="0" w:line="240" w:lineRule="auto"/>
        <w:jc w:val="both"/>
        <w:rPr>
          <w:rFonts w:ascii="Arial" w:hAnsi="Arial" w:cs="Arial"/>
          <w:b/>
        </w:rPr>
      </w:pPr>
      <w:r w:rsidRPr="00F50F35">
        <w:rPr>
          <w:rFonts w:ascii="Arial" w:hAnsi="Arial" w:cs="Arial"/>
          <w:b/>
        </w:rPr>
        <w:t>Komplexität der Orthetik und Hilfsmittelversorgung bei Lähmungen</w:t>
      </w:r>
    </w:p>
    <w:p w14:paraId="55218569" w14:textId="77777777" w:rsidR="00A5066F" w:rsidRPr="00F50F35" w:rsidRDefault="00A5066F" w:rsidP="00622365">
      <w:pPr>
        <w:spacing w:after="0" w:line="240" w:lineRule="auto"/>
        <w:jc w:val="both"/>
        <w:rPr>
          <w:rFonts w:ascii="Arial" w:hAnsi="Arial" w:cs="Arial"/>
        </w:rPr>
      </w:pPr>
    </w:p>
    <w:p w14:paraId="0207F7FF" w14:textId="605E7292" w:rsidR="00A5066F" w:rsidRPr="00F50F35" w:rsidRDefault="00A5066F" w:rsidP="00622365">
      <w:pPr>
        <w:spacing w:after="0" w:line="240" w:lineRule="auto"/>
        <w:jc w:val="both"/>
        <w:rPr>
          <w:rFonts w:ascii="Arial" w:hAnsi="Arial" w:cs="Arial"/>
        </w:rPr>
      </w:pPr>
      <w:r w:rsidRPr="00F50F35">
        <w:rPr>
          <w:rFonts w:ascii="Arial" w:hAnsi="Arial" w:cs="Arial"/>
        </w:rPr>
        <w:t>Laut der Fördergemeinschaft der Querschnittgelähmten in Deutschland e.V. sind etwa 140.000 von einer Querschnittlähmung betroffene Patienten in Behandlung, jährlich kommen rund 2.350 Menschen mit einer neu erworbenen Rückenmarksschädigung hinzu (Daten von 2018). In dem Symposium „</w:t>
      </w:r>
      <w:r w:rsidRPr="00F50F35">
        <w:rPr>
          <w:rFonts w:ascii="Arial" w:hAnsi="Arial" w:cs="Arial"/>
          <w:b/>
        </w:rPr>
        <w:t>Orthetik und Hilfsmittelversorgung bei angeborenen und erworbenen Lähmungen“</w:t>
      </w:r>
      <w:r w:rsidRPr="00F50F35">
        <w:rPr>
          <w:rFonts w:ascii="Arial" w:hAnsi="Arial" w:cs="Arial"/>
        </w:rPr>
        <w:t xml:space="preserve"> unter der Leitung von Dr. Ulrich </w:t>
      </w:r>
      <w:proofErr w:type="spellStart"/>
      <w:r w:rsidRPr="00F50F35">
        <w:rPr>
          <w:rFonts w:ascii="Arial" w:hAnsi="Arial" w:cs="Arial"/>
        </w:rPr>
        <w:t>Hafkemeyer</w:t>
      </w:r>
      <w:proofErr w:type="spellEnd"/>
      <w:r w:rsidRPr="00F50F35">
        <w:rPr>
          <w:rFonts w:ascii="Arial" w:hAnsi="Arial" w:cs="Arial"/>
        </w:rPr>
        <w:t xml:space="preserve"> und Michael </w:t>
      </w:r>
      <w:proofErr w:type="spellStart"/>
      <w:r w:rsidRPr="00F50F35">
        <w:rPr>
          <w:rFonts w:ascii="Arial" w:hAnsi="Arial" w:cs="Arial"/>
        </w:rPr>
        <w:t>Volkery</w:t>
      </w:r>
      <w:proofErr w:type="spellEnd"/>
      <w:r w:rsidRPr="00F50F35">
        <w:rPr>
          <w:rFonts w:ascii="Arial" w:hAnsi="Arial" w:cs="Arial"/>
        </w:rPr>
        <w:t xml:space="preserve"> wird die Komplexität der Hilfsmittelversorgung im Kontext von angeborenen und erworbenen Lähmungen aus medizinischer und handwerklicher Perspektive näher beleuchtet. Die Inhalte versprechen eine facettenreiche Darstellung der Herausforderungen bei neuro-orthopädischen Krankheitsbildern und deren Versorgungsmöglichkeiten. Angefangen </w:t>
      </w:r>
      <w:r w:rsidRPr="00F50F35">
        <w:rPr>
          <w:rFonts w:ascii="Arial" w:hAnsi="Arial" w:cs="Arial"/>
        </w:rPr>
        <w:lastRenderedPageBreak/>
        <w:t>bei stadiengerechten Versorgungsansätzen bis hin zu operativen Maßnahmen, präsentieren Experten wie Dr. Frank Schiedel und Michael Möller wegweisende Strategien für die Versorgung von Lähmungen.</w:t>
      </w:r>
    </w:p>
    <w:p w14:paraId="345E344D" w14:textId="77777777" w:rsidR="00A5066F" w:rsidRPr="00F50F35" w:rsidRDefault="00A5066F" w:rsidP="00622365">
      <w:pPr>
        <w:spacing w:after="0" w:line="240" w:lineRule="auto"/>
        <w:jc w:val="both"/>
        <w:rPr>
          <w:rFonts w:ascii="Arial" w:hAnsi="Arial" w:cs="Arial"/>
          <w:b/>
        </w:rPr>
      </w:pPr>
    </w:p>
    <w:p w14:paraId="3A5CC3DD" w14:textId="1D093E73" w:rsidR="005F4229" w:rsidRPr="00F50F35" w:rsidRDefault="005F4229" w:rsidP="00622365">
      <w:pPr>
        <w:spacing w:after="0" w:line="240" w:lineRule="auto"/>
        <w:jc w:val="both"/>
        <w:rPr>
          <w:rFonts w:ascii="Arial" w:hAnsi="Arial" w:cs="Arial"/>
          <w:b/>
        </w:rPr>
      </w:pPr>
      <w:r w:rsidRPr="00F50F35">
        <w:rPr>
          <w:rFonts w:ascii="Arial" w:hAnsi="Arial" w:cs="Arial"/>
          <w:b/>
        </w:rPr>
        <w:t>Armprothetische Versorgung von Kindern und Jugendlichen</w:t>
      </w:r>
    </w:p>
    <w:p w14:paraId="13D2C071" w14:textId="77777777" w:rsidR="005F4229" w:rsidRPr="00F50F35" w:rsidRDefault="005F4229" w:rsidP="00622365">
      <w:pPr>
        <w:spacing w:after="0" w:line="240" w:lineRule="auto"/>
        <w:jc w:val="both"/>
        <w:rPr>
          <w:rFonts w:ascii="Arial" w:hAnsi="Arial" w:cs="Arial"/>
        </w:rPr>
      </w:pPr>
    </w:p>
    <w:p w14:paraId="6718137B" w14:textId="77777777" w:rsidR="00622365" w:rsidRDefault="005F4229" w:rsidP="00622365">
      <w:pPr>
        <w:spacing w:after="0" w:line="240" w:lineRule="auto"/>
        <w:jc w:val="both"/>
        <w:rPr>
          <w:rFonts w:ascii="Arial" w:hAnsi="Arial" w:cs="Arial"/>
        </w:rPr>
      </w:pPr>
      <w:r w:rsidRPr="00F50F35">
        <w:rPr>
          <w:rFonts w:ascii="Arial" w:hAnsi="Arial" w:cs="Arial"/>
        </w:rPr>
        <w:t>Die individuellen Bedürfnisse und Wachstumsphasen von Kindern machen die Armprothetik besonders komplex. Prothesen müssen nicht nur funktional sein, sondern auch das Selbstbewusstsein und die soziale Integration der Kinder fördern. Die Anpassungsfähigkeit der Prothesen ist entscheidend, da Kinder schnell wachsen und sich ihre Bedürfnisse ändern.</w:t>
      </w:r>
      <w:r w:rsidR="00354BC6" w:rsidRPr="00F50F35">
        <w:rPr>
          <w:rFonts w:ascii="Arial" w:hAnsi="Arial" w:cs="Arial"/>
        </w:rPr>
        <w:t xml:space="preserve"> </w:t>
      </w:r>
      <w:r w:rsidRPr="00F50F35">
        <w:rPr>
          <w:rFonts w:ascii="Arial" w:hAnsi="Arial" w:cs="Arial"/>
        </w:rPr>
        <w:t xml:space="preserve">Armprothetik und Hilfsmittelversorgung erfordern neben der technischen Präzision aber auch einfühlsame, kindgerechte Ansätze, um eine bestmögliche Lebensqualität für junge Patienten zu gewährleisten. </w:t>
      </w:r>
    </w:p>
    <w:p w14:paraId="7F63D61D" w14:textId="77777777" w:rsidR="00622365" w:rsidRDefault="00622365" w:rsidP="00622365">
      <w:pPr>
        <w:spacing w:after="0" w:line="240" w:lineRule="auto"/>
        <w:jc w:val="both"/>
        <w:rPr>
          <w:rFonts w:ascii="Arial" w:hAnsi="Arial" w:cs="Arial"/>
          <w:lang w:eastAsia="de-DE"/>
        </w:rPr>
      </w:pPr>
    </w:p>
    <w:p w14:paraId="48B8F920" w14:textId="21B03166" w:rsidR="00622365" w:rsidRDefault="009606C0" w:rsidP="00622365">
      <w:pPr>
        <w:spacing w:after="0" w:line="240" w:lineRule="auto"/>
        <w:jc w:val="both"/>
        <w:rPr>
          <w:rFonts w:ascii="Arial" w:hAnsi="Arial" w:cs="Arial"/>
          <w:lang w:eastAsia="de-DE"/>
        </w:rPr>
      </w:pPr>
      <w:r w:rsidRPr="00F50F35">
        <w:rPr>
          <w:rFonts w:ascii="Arial" w:hAnsi="Arial" w:cs="Arial"/>
          <w:lang w:eastAsia="de-DE"/>
        </w:rPr>
        <w:t>Über das DRG-Vergütungssystem wurden in Krankenhäuser</w:t>
      </w:r>
      <w:r w:rsidR="00622365">
        <w:rPr>
          <w:rFonts w:ascii="Arial" w:hAnsi="Arial" w:cs="Arial"/>
          <w:lang w:eastAsia="de-DE"/>
        </w:rPr>
        <w:t>n</w:t>
      </w:r>
      <w:r w:rsidRPr="00F50F35">
        <w:rPr>
          <w:rFonts w:ascii="Arial" w:hAnsi="Arial" w:cs="Arial"/>
          <w:lang w:eastAsia="de-DE"/>
        </w:rPr>
        <w:t xml:space="preserve"> in Deutschland im Jahr 2022 insgesamt knapp 73.000 Amputationen abgerechnet. Davon entfielen knapp 51.000 auf die Exartikulation von Füßen, gut 16.000 auf die untere Extremität, rund 5.100 auf Handamputationen sowie 237 Fälle auf Exartikulation der oberen Extremität. </w:t>
      </w:r>
    </w:p>
    <w:p w14:paraId="00FEC2EC" w14:textId="77777777" w:rsidR="00622365" w:rsidRDefault="00622365" w:rsidP="00622365">
      <w:pPr>
        <w:spacing w:after="0" w:line="240" w:lineRule="auto"/>
        <w:jc w:val="both"/>
        <w:rPr>
          <w:rFonts w:ascii="Arial" w:hAnsi="Arial" w:cs="Arial"/>
        </w:rPr>
      </w:pPr>
    </w:p>
    <w:p w14:paraId="1C0EDF7C" w14:textId="7B3A2733" w:rsidR="005F4229" w:rsidRPr="00F50F35" w:rsidRDefault="005F4229" w:rsidP="00622365">
      <w:pPr>
        <w:spacing w:after="0" w:line="240" w:lineRule="auto"/>
        <w:jc w:val="both"/>
        <w:rPr>
          <w:rFonts w:ascii="Arial" w:hAnsi="Arial" w:cs="Arial"/>
        </w:rPr>
      </w:pPr>
      <w:r w:rsidRPr="00F50F35">
        <w:rPr>
          <w:rFonts w:ascii="Arial" w:hAnsi="Arial" w:cs="Arial"/>
        </w:rPr>
        <w:t xml:space="preserve">In Zusammenarbeit mit dem Verein für Qualitätssicherung in der Armprothetik (VQSA e.V.) widmet sich eine hochkarätig besetzte Expertenrunde den besonderen Anforderungen und innovativen Lösungsansätzen in der armprothetischen Versorgung von jungen Patienten. Unter der Leitung von Michael Schäfer und Dipl.-Ing. Merkur Alimusaj bietet das Symposium </w:t>
      </w:r>
      <w:r w:rsidRPr="00F50F35">
        <w:rPr>
          <w:rFonts w:ascii="Arial" w:hAnsi="Arial" w:cs="Arial"/>
          <w:b/>
        </w:rPr>
        <w:t>„Besondere Anforderungen und Möglichkeiten in der armprothetischen Versorgung von Kindern und Jugendlichen“</w:t>
      </w:r>
      <w:r w:rsidRPr="00F50F35">
        <w:rPr>
          <w:rFonts w:ascii="Arial" w:hAnsi="Arial" w:cs="Arial"/>
        </w:rPr>
        <w:t xml:space="preserve"> einen tiefen Einblick in die komplexen Anforderungen und die vielfältigen Möglichkeiten der Versorgung von Kindern und Jugendlichen. </w:t>
      </w:r>
    </w:p>
    <w:p w14:paraId="15ACEA89" w14:textId="77777777" w:rsidR="009529C5" w:rsidRPr="00F50F35" w:rsidRDefault="009529C5" w:rsidP="00622365">
      <w:pPr>
        <w:spacing w:after="0" w:line="240" w:lineRule="auto"/>
        <w:jc w:val="both"/>
        <w:rPr>
          <w:rFonts w:ascii="Arial" w:hAnsi="Arial" w:cs="Arial"/>
        </w:rPr>
      </w:pPr>
    </w:p>
    <w:p w14:paraId="776F1F6A" w14:textId="0BEF3FAD" w:rsidR="009529C5" w:rsidRPr="00F50F35" w:rsidRDefault="009529C5" w:rsidP="00622365">
      <w:pPr>
        <w:spacing w:after="0" w:line="240" w:lineRule="auto"/>
        <w:jc w:val="both"/>
        <w:rPr>
          <w:rFonts w:ascii="Arial" w:hAnsi="Arial" w:cs="Arial"/>
        </w:rPr>
      </w:pPr>
      <w:r w:rsidRPr="00F50F35">
        <w:rPr>
          <w:rFonts w:ascii="Arial" w:hAnsi="Arial" w:cs="Arial"/>
        </w:rPr>
        <w:t xml:space="preserve">Weitere Veranstaltungen rund um das Thema Kinder-, Jugend- und Neuroorthopädie sind ab Mitte Januar 2024 im Online-Kongressprogramm zu entdecken. </w:t>
      </w:r>
    </w:p>
    <w:p w14:paraId="0D1F68FB" w14:textId="49DE0531" w:rsidR="00502B26" w:rsidRPr="00F50F35" w:rsidRDefault="00502B26" w:rsidP="00622365">
      <w:pPr>
        <w:spacing w:after="0" w:line="240" w:lineRule="auto"/>
        <w:jc w:val="both"/>
        <w:rPr>
          <w:rFonts w:ascii="Arial" w:hAnsi="Arial" w:cs="Arial"/>
        </w:rPr>
      </w:pPr>
    </w:p>
    <w:p w14:paraId="657A03FD" w14:textId="18881EDB" w:rsidR="00A72CD6" w:rsidRPr="00F50F35" w:rsidRDefault="00A72CD6" w:rsidP="00622365">
      <w:pPr>
        <w:spacing w:after="0" w:line="240" w:lineRule="auto"/>
        <w:jc w:val="both"/>
        <w:rPr>
          <w:rFonts w:ascii="Arial" w:hAnsi="Arial" w:cs="Arial"/>
          <w:b/>
          <w:lang w:val="en-US"/>
        </w:rPr>
      </w:pPr>
      <w:r w:rsidRPr="00F50F35">
        <w:rPr>
          <w:rFonts w:ascii="Arial" w:hAnsi="Arial" w:cs="Arial"/>
          <w:b/>
          <w:lang w:val="en-US"/>
        </w:rPr>
        <w:t xml:space="preserve">Ab </w:t>
      </w:r>
      <w:proofErr w:type="spellStart"/>
      <w:r w:rsidRPr="00F50F35">
        <w:rPr>
          <w:rFonts w:ascii="Arial" w:hAnsi="Arial" w:cs="Arial"/>
          <w:b/>
          <w:lang w:val="en-US"/>
        </w:rPr>
        <w:t>Januar</w:t>
      </w:r>
      <w:proofErr w:type="spellEnd"/>
      <w:r w:rsidRPr="00F50F35">
        <w:rPr>
          <w:rFonts w:ascii="Arial" w:hAnsi="Arial" w:cs="Arial"/>
          <w:b/>
          <w:lang w:val="en-US"/>
        </w:rPr>
        <w:t xml:space="preserve"> Early-Bird-</w:t>
      </w:r>
      <w:proofErr w:type="spellStart"/>
      <w:r w:rsidRPr="00F50F35">
        <w:rPr>
          <w:rFonts w:ascii="Arial" w:hAnsi="Arial" w:cs="Arial"/>
          <w:b/>
          <w:lang w:val="en-US"/>
        </w:rPr>
        <w:t>Rabatt</w:t>
      </w:r>
      <w:proofErr w:type="spellEnd"/>
      <w:r w:rsidRPr="00F50F35">
        <w:rPr>
          <w:rFonts w:ascii="Arial" w:hAnsi="Arial" w:cs="Arial"/>
          <w:b/>
          <w:lang w:val="en-US"/>
        </w:rPr>
        <w:t xml:space="preserve"> </w:t>
      </w:r>
      <w:proofErr w:type="spellStart"/>
      <w:r w:rsidRPr="00F50F35">
        <w:rPr>
          <w:rFonts w:ascii="Arial" w:hAnsi="Arial" w:cs="Arial"/>
          <w:b/>
          <w:lang w:val="en-US"/>
        </w:rPr>
        <w:t>für</w:t>
      </w:r>
      <w:proofErr w:type="spellEnd"/>
      <w:r w:rsidRPr="00F50F35">
        <w:rPr>
          <w:rFonts w:ascii="Arial" w:hAnsi="Arial" w:cs="Arial"/>
          <w:b/>
          <w:lang w:val="en-US"/>
        </w:rPr>
        <w:t xml:space="preserve"> </w:t>
      </w:r>
      <w:proofErr w:type="spellStart"/>
      <w:r w:rsidRPr="00F50F35">
        <w:rPr>
          <w:rFonts w:ascii="Arial" w:hAnsi="Arial" w:cs="Arial"/>
          <w:b/>
          <w:lang w:val="en-US"/>
        </w:rPr>
        <w:t>OTWorld</w:t>
      </w:r>
      <w:proofErr w:type="spellEnd"/>
      <w:r w:rsidRPr="00F50F35">
        <w:rPr>
          <w:rFonts w:ascii="Arial" w:hAnsi="Arial" w:cs="Arial"/>
          <w:b/>
          <w:lang w:val="en-US"/>
        </w:rPr>
        <w:t>-Tickets</w:t>
      </w:r>
    </w:p>
    <w:p w14:paraId="7059006A" w14:textId="77777777" w:rsidR="00A72CD6" w:rsidRPr="00F50F35" w:rsidRDefault="00A72CD6" w:rsidP="00622365">
      <w:pPr>
        <w:spacing w:after="0" w:line="240" w:lineRule="auto"/>
        <w:jc w:val="both"/>
        <w:rPr>
          <w:rFonts w:ascii="Arial" w:hAnsi="Arial" w:cs="Arial"/>
          <w:lang w:val="en-US"/>
        </w:rPr>
      </w:pPr>
    </w:p>
    <w:p w14:paraId="2595F848" w14:textId="438BCFB5" w:rsidR="00A72CD6" w:rsidRPr="00F50F35" w:rsidRDefault="00A72CD6" w:rsidP="00622365">
      <w:pPr>
        <w:spacing w:after="0" w:line="240" w:lineRule="auto"/>
        <w:jc w:val="both"/>
        <w:rPr>
          <w:rFonts w:ascii="Arial" w:hAnsi="Arial" w:cs="Arial"/>
        </w:rPr>
      </w:pPr>
      <w:r w:rsidRPr="00F50F35">
        <w:rPr>
          <w:rFonts w:ascii="Arial" w:hAnsi="Arial" w:cs="Arial"/>
        </w:rPr>
        <w:t>Tickets für die OTWorld 2024 können ab Mitte Januar 2024 im Onlineshop erworben werden. Der vergünstigte Early-Bird-Preis auf Tages- und Dauertickets für den Weltkongress</w:t>
      </w:r>
      <w:r w:rsidR="00527F94" w:rsidRPr="00F50F35">
        <w:rPr>
          <w:rFonts w:ascii="Arial" w:hAnsi="Arial" w:cs="Arial"/>
        </w:rPr>
        <w:t xml:space="preserve"> inklusive der internationalen Fachmesse</w:t>
      </w:r>
      <w:r w:rsidRPr="00F50F35">
        <w:rPr>
          <w:rFonts w:ascii="Arial" w:hAnsi="Arial" w:cs="Arial"/>
        </w:rPr>
        <w:t xml:space="preserve"> gilt bis zum 31. März 2024. </w:t>
      </w:r>
      <w:r w:rsidR="00354BC6" w:rsidRPr="00F50F35">
        <w:rPr>
          <w:rFonts w:ascii="Arial" w:hAnsi="Arial" w:cs="Arial"/>
        </w:rPr>
        <w:t xml:space="preserve">Das Kongressprogramm wird ebenfalls ab Mitte Januar verfügbar sein. </w:t>
      </w:r>
    </w:p>
    <w:p w14:paraId="569B4FF0" w14:textId="341A225A" w:rsidR="0023572A" w:rsidRDefault="0023572A" w:rsidP="00622365">
      <w:pPr>
        <w:spacing w:after="0" w:line="240" w:lineRule="auto"/>
        <w:jc w:val="both"/>
        <w:rPr>
          <w:rFonts w:ascii="Arial" w:hAnsi="Arial" w:cs="Arial"/>
        </w:rPr>
      </w:pPr>
    </w:p>
    <w:p w14:paraId="69A4AE6F" w14:textId="77777777" w:rsidR="00622365" w:rsidRPr="00F50F35" w:rsidRDefault="00622365" w:rsidP="00622365">
      <w:pPr>
        <w:spacing w:after="0" w:line="240" w:lineRule="auto"/>
        <w:jc w:val="both"/>
        <w:rPr>
          <w:rFonts w:ascii="Arial" w:hAnsi="Arial" w:cs="Arial"/>
        </w:rPr>
      </w:pPr>
    </w:p>
    <w:bookmarkEnd w:id="1"/>
    <w:p w14:paraId="02C62929" w14:textId="77777777" w:rsidR="0022761E" w:rsidRPr="00F50F35" w:rsidRDefault="0022761E" w:rsidP="0022761E">
      <w:pPr>
        <w:spacing w:after="0" w:line="240" w:lineRule="auto"/>
        <w:jc w:val="both"/>
        <w:rPr>
          <w:rFonts w:ascii="Arial" w:eastAsia="Times New Roman" w:hAnsi="Arial" w:cs="Arial"/>
          <w:b/>
          <w:sz w:val="20"/>
          <w:szCs w:val="20"/>
          <w:lang w:eastAsia="de-DE"/>
        </w:rPr>
      </w:pPr>
      <w:r w:rsidRPr="00F50F35">
        <w:rPr>
          <w:rFonts w:ascii="Arial" w:eastAsia="Times New Roman" w:hAnsi="Arial" w:cs="Arial"/>
          <w:b/>
          <w:sz w:val="20"/>
          <w:szCs w:val="20"/>
          <w:lang w:eastAsia="de-DE"/>
        </w:rPr>
        <w:t xml:space="preserve">Über die OTWorld </w:t>
      </w:r>
    </w:p>
    <w:p w14:paraId="0725B223" w14:textId="17AEB635" w:rsidR="0022761E" w:rsidRPr="00F50F35" w:rsidRDefault="0022761E" w:rsidP="0022761E">
      <w:pPr>
        <w:spacing w:after="0" w:line="240"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w:t>
      </w:r>
      <w:r w:rsidRPr="00F50F35">
        <w:rPr>
          <w:rFonts w:ascii="Arial" w:eastAsia="Times New Roman" w:hAnsi="Arial" w:cs="Arial"/>
          <w:sz w:val="20"/>
          <w:szCs w:val="20"/>
          <w:lang w:eastAsia="de-DE"/>
        </w:rPr>
        <w:lastRenderedPageBreak/>
        <w:t>verantwortet die Leipziger Messe GmbH. Die nächste OTWorld findet vom 14. bis 17. Mai 2024 in Leipzig statt.</w:t>
      </w:r>
    </w:p>
    <w:p w14:paraId="2490C222" w14:textId="77777777" w:rsidR="003235F3" w:rsidRPr="00F50F35" w:rsidRDefault="003235F3" w:rsidP="0022761E">
      <w:pPr>
        <w:spacing w:after="0" w:line="240" w:lineRule="auto"/>
        <w:jc w:val="both"/>
        <w:rPr>
          <w:rFonts w:ascii="Arial" w:eastAsia="Times New Roman" w:hAnsi="Arial" w:cs="Arial"/>
          <w:sz w:val="20"/>
          <w:szCs w:val="20"/>
          <w:lang w:eastAsia="de-DE"/>
        </w:rPr>
      </w:pPr>
    </w:p>
    <w:p w14:paraId="4C2F8A96" w14:textId="77777777" w:rsidR="0022761E" w:rsidRPr="00F50F35" w:rsidRDefault="0022761E" w:rsidP="0022761E">
      <w:pPr>
        <w:spacing w:after="0" w:line="240" w:lineRule="auto"/>
        <w:jc w:val="both"/>
        <w:rPr>
          <w:rFonts w:ascii="Arial" w:eastAsia="Times New Roman" w:hAnsi="Arial" w:cs="Arial"/>
          <w:sz w:val="20"/>
          <w:szCs w:val="20"/>
          <w:lang w:eastAsia="de-DE"/>
        </w:rPr>
      </w:pPr>
    </w:p>
    <w:p w14:paraId="56E46ADB" w14:textId="77777777" w:rsidR="0022761E" w:rsidRPr="00F50F35" w:rsidRDefault="0022761E" w:rsidP="0022761E">
      <w:pPr>
        <w:spacing w:after="0" w:line="276" w:lineRule="auto"/>
        <w:jc w:val="both"/>
        <w:rPr>
          <w:rFonts w:ascii="Arial" w:eastAsia="SimSun" w:hAnsi="Arial" w:cs="Times New Roman"/>
          <w:b/>
          <w:sz w:val="20"/>
          <w:szCs w:val="20"/>
          <w:lang w:eastAsia="de-DE"/>
        </w:rPr>
      </w:pPr>
      <w:r w:rsidRPr="00F50F35">
        <w:rPr>
          <w:rFonts w:ascii="Arial" w:eastAsia="SimSun" w:hAnsi="Arial" w:cs="Times New Roman"/>
          <w:b/>
          <w:sz w:val="20"/>
          <w:szCs w:val="20"/>
          <w:lang w:eastAsia="de-DE"/>
        </w:rPr>
        <w:t>Über die Leipziger Messe</w:t>
      </w:r>
    </w:p>
    <w:p w14:paraId="13E44454" w14:textId="23903A55" w:rsidR="0022761E" w:rsidRPr="00F50F35" w:rsidRDefault="0022761E" w:rsidP="0022761E">
      <w:pPr>
        <w:spacing w:after="0" w:line="276" w:lineRule="auto"/>
        <w:jc w:val="both"/>
        <w:rPr>
          <w:rFonts w:ascii="Arial" w:eastAsia="Times New Roman" w:hAnsi="Arial" w:cs="Arial"/>
          <w:sz w:val="20"/>
          <w:szCs w:val="20"/>
          <w:lang w:eastAsia="de-DE"/>
        </w:rPr>
      </w:pPr>
      <w:r w:rsidRPr="00F50F35">
        <w:rPr>
          <w:rFonts w:ascii="Arial" w:eastAsia="Times New Roman" w:hAnsi="Arial" w:cs="Arial"/>
          <w:sz w:val="20"/>
          <w:szCs w:val="20"/>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w:t>
      </w:r>
      <w:r w:rsidR="006E5D9E" w:rsidRPr="00F50F35">
        <w:rPr>
          <w:rFonts w:ascii="Arial" w:eastAsia="Times New Roman" w:hAnsi="Arial" w:cs="Arial"/>
          <w:sz w:val="20"/>
          <w:szCs w:val="20"/>
          <w:lang w:eastAsia="de-DE"/>
        </w:rPr>
        <w:t>3</w:t>
      </w:r>
      <w:r w:rsidRPr="00F50F35">
        <w:rPr>
          <w:rFonts w:ascii="Arial" w:eastAsia="Times New Roman" w:hAnsi="Arial" w:cs="Arial"/>
          <w:sz w:val="20"/>
          <w:szCs w:val="20"/>
          <w:lang w:eastAsia="de-DE"/>
        </w:rPr>
        <w:t xml:space="preserve"> – zum </w:t>
      </w:r>
      <w:r w:rsidR="006E5D9E" w:rsidRPr="00F50F35">
        <w:rPr>
          <w:rFonts w:ascii="Arial" w:eastAsia="Times New Roman" w:hAnsi="Arial" w:cs="Arial"/>
          <w:sz w:val="20"/>
          <w:szCs w:val="20"/>
          <w:lang w:eastAsia="de-DE"/>
        </w:rPr>
        <w:t xml:space="preserve">zehnten </w:t>
      </w:r>
      <w:r w:rsidRPr="00F50F35">
        <w:rPr>
          <w:rFonts w:ascii="Arial" w:eastAsia="Times New Roman" w:hAnsi="Arial" w:cs="Arial"/>
          <w:sz w:val="20"/>
          <w:szCs w:val="20"/>
          <w:lang w:eastAsia="de-DE"/>
        </w:rPr>
        <w:t>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371E0C27" w14:textId="77777777" w:rsidR="0022761E" w:rsidRPr="00F50F35" w:rsidRDefault="0022761E" w:rsidP="0022761E">
      <w:pPr>
        <w:spacing w:after="0" w:line="240" w:lineRule="auto"/>
        <w:jc w:val="both"/>
        <w:rPr>
          <w:rFonts w:ascii="Arial" w:eastAsia="Times New Roman" w:hAnsi="Arial" w:cs="Arial"/>
          <w:b/>
          <w:sz w:val="20"/>
          <w:szCs w:val="20"/>
          <w:lang w:eastAsia="de-DE"/>
        </w:rPr>
      </w:pPr>
    </w:p>
    <w:p w14:paraId="16C51281" w14:textId="77777777"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 xml:space="preserve">Ansprechpartner für die Presse: </w:t>
      </w:r>
      <w:r w:rsidRPr="00F50F35">
        <w:rPr>
          <w:rFonts w:ascii="Arial" w:eastAsia="Times New Roman" w:hAnsi="Arial" w:cs="Arial"/>
          <w:b/>
          <w:sz w:val="20"/>
          <w:szCs w:val="20"/>
          <w:lang w:eastAsia="de-DE"/>
        </w:rPr>
        <w:br/>
      </w:r>
      <w:r w:rsidRPr="00F50F35">
        <w:rPr>
          <w:rFonts w:ascii="Arial" w:eastAsia="Times New Roman" w:hAnsi="Arial" w:cs="Arial"/>
          <w:sz w:val="20"/>
          <w:szCs w:val="20"/>
          <w:lang w:eastAsia="de-DE"/>
        </w:rPr>
        <w:t>Nicole Wege</w:t>
      </w:r>
      <w:r w:rsidRPr="00F50F35">
        <w:rPr>
          <w:rFonts w:ascii="Arial" w:eastAsia="Times New Roman" w:hAnsi="Arial" w:cs="Arial"/>
          <w:sz w:val="20"/>
          <w:szCs w:val="20"/>
          <w:lang w:eastAsia="de-DE"/>
        </w:rPr>
        <w:tab/>
      </w:r>
    </w:p>
    <w:p w14:paraId="2163ACA4" w14:textId="398F0DCF"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Pressesprecherin</w:t>
      </w:r>
      <w:r w:rsidR="007276EE" w:rsidRPr="00F50F35">
        <w:rPr>
          <w:rFonts w:ascii="Arial" w:eastAsia="Times New Roman" w:hAnsi="Arial" w:cs="Arial"/>
          <w:sz w:val="20"/>
          <w:szCs w:val="20"/>
          <w:lang w:eastAsia="de-DE"/>
        </w:rPr>
        <w:t xml:space="preserve"> OTWorld</w:t>
      </w:r>
    </w:p>
    <w:p w14:paraId="07E2D7E3" w14:textId="77777777" w:rsidR="0022761E" w:rsidRPr="00F50F35" w:rsidRDefault="0022761E" w:rsidP="0022761E">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Leipziger Messe GmbH </w:t>
      </w:r>
      <w:r w:rsidRPr="00F50F35">
        <w:rPr>
          <w:rFonts w:ascii="Arial" w:eastAsia="Times New Roman" w:hAnsi="Arial" w:cs="Arial"/>
          <w:sz w:val="20"/>
          <w:szCs w:val="20"/>
          <w:lang w:eastAsia="de-DE"/>
        </w:rPr>
        <w:tab/>
      </w:r>
    </w:p>
    <w:p w14:paraId="2480DDCF" w14:textId="77777777" w:rsidR="0022761E" w:rsidRPr="00F50F35" w:rsidRDefault="0022761E" w:rsidP="0022761E">
      <w:pPr>
        <w:spacing w:after="0" w:line="240" w:lineRule="auto"/>
        <w:ind w:left="4245" w:hanging="4245"/>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Telefon: +49 (0)341 / 678 - 6528 </w:t>
      </w:r>
      <w:r w:rsidRPr="00F50F35">
        <w:rPr>
          <w:rFonts w:ascii="Arial" w:eastAsia="Times New Roman" w:hAnsi="Arial" w:cs="Arial"/>
          <w:sz w:val="20"/>
          <w:szCs w:val="20"/>
          <w:lang w:eastAsia="de-DE"/>
        </w:rPr>
        <w:tab/>
      </w:r>
    </w:p>
    <w:p w14:paraId="7ECA0678" w14:textId="77777777" w:rsidR="0022761E" w:rsidRPr="00F50F35" w:rsidRDefault="0022761E" w:rsidP="0022761E">
      <w:pPr>
        <w:tabs>
          <w:tab w:val="left" w:pos="4253"/>
        </w:tabs>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E-Mail: n.wege@leipziger-messe.de</w:t>
      </w:r>
      <w:r w:rsidRPr="00F50F35">
        <w:rPr>
          <w:rFonts w:ascii="Arial" w:eastAsia="Times New Roman" w:hAnsi="Arial" w:cs="Arial"/>
          <w:sz w:val="20"/>
          <w:szCs w:val="20"/>
          <w:lang w:eastAsia="de-DE"/>
        </w:rPr>
        <w:tab/>
      </w:r>
    </w:p>
    <w:p w14:paraId="2767133F" w14:textId="77777777" w:rsidR="0022761E" w:rsidRPr="00F50F35" w:rsidRDefault="00F020FA" w:rsidP="0022761E">
      <w:pPr>
        <w:spacing w:after="0" w:line="240" w:lineRule="auto"/>
        <w:rPr>
          <w:rFonts w:ascii="Arial" w:eastAsia="Times New Roman" w:hAnsi="Arial" w:cs="Arial"/>
          <w:sz w:val="20"/>
          <w:szCs w:val="20"/>
          <w:lang w:eastAsia="de-DE"/>
        </w:rPr>
      </w:pPr>
      <w:hyperlink r:id="rId8" w:history="1">
        <w:r w:rsidR="0022761E" w:rsidRPr="00F50F35">
          <w:rPr>
            <w:rFonts w:ascii="Arial" w:eastAsia="Times New Roman" w:hAnsi="Arial" w:cs="Arial"/>
            <w:color w:val="0000FF"/>
            <w:sz w:val="20"/>
            <w:szCs w:val="20"/>
            <w:u w:val="single"/>
            <w:lang w:eastAsia="de-DE"/>
          </w:rPr>
          <w:t>www.leipziger-messe.de</w:t>
        </w:r>
      </w:hyperlink>
    </w:p>
    <w:p w14:paraId="385A0FDC" w14:textId="77777777" w:rsidR="0022761E" w:rsidRPr="00F50F35" w:rsidRDefault="0022761E" w:rsidP="0022761E">
      <w:pPr>
        <w:spacing w:after="0" w:line="240" w:lineRule="auto"/>
        <w:rPr>
          <w:rFonts w:ascii="Arial" w:eastAsia="Times New Roman" w:hAnsi="Arial" w:cs="Arial"/>
          <w:sz w:val="20"/>
          <w:szCs w:val="20"/>
          <w:lang w:eastAsia="de-DE"/>
        </w:rPr>
      </w:pPr>
    </w:p>
    <w:p w14:paraId="5FE86958" w14:textId="0588E17C"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Ruth Justen</w:t>
      </w:r>
    </w:p>
    <w:p w14:paraId="731EDA2C" w14:textId="0577CE44"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Stellv. Pressesprecherin</w:t>
      </w:r>
    </w:p>
    <w:p w14:paraId="0F7661E8" w14:textId="22D9A990" w:rsidR="009B6148" w:rsidRPr="00F50F35" w:rsidRDefault="009B6148" w:rsidP="0022761E">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Bundesinnungsverband für Orthopädie-Technik</w:t>
      </w:r>
    </w:p>
    <w:p w14:paraId="46803B19" w14:textId="31473D94"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Telefon: +49 231 / 5570 - 5052</w:t>
      </w:r>
    </w:p>
    <w:p w14:paraId="40680706" w14:textId="5B2058E3"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Mobil: +49 151 / 2805 - 2860</w:t>
      </w:r>
    </w:p>
    <w:p w14:paraId="71E23BF5" w14:textId="51F3CF82" w:rsidR="00365759" w:rsidRPr="00F50F35" w:rsidRDefault="00365759" w:rsidP="00365759">
      <w:pPr>
        <w:spacing w:after="0" w:line="240" w:lineRule="auto"/>
        <w:rPr>
          <w:rFonts w:ascii="Arial" w:eastAsia="Times New Roman" w:hAnsi="Arial" w:cs="Arial"/>
          <w:sz w:val="20"/>
          <w:szCs w:val="20"/>
          <w:lang w:eastAsia="de-DE"/>
        </w:rPr>
      </w:pPr>
      <w:r w:rsidRPr="00F50F35">
        <w:rPr>
          <w:rFonts w:ascii="Arial" w:eastAsia="Times New Roman" w:hAnsi="Arial" w:cs="Arial"/>
          <w:sz w:val="20"/>
          <w:szCs w:val="20"/>
          <w:lang w:eastAsia="de-DE"/>
        </w:rPr>
        <w:t xml:space="preserve">E-Mail: </w:t>
      </w:r>
      <w:r w:rsidR="00F933DA" w:rsidRPr="00F50F35">
        <w:rPr>
          <w:rFonts w:ascii="Arial" w:eastAsia="Times New Roman" w:hAnsi="Arial" w:cs="Arial"/>
          <w:sz w:val="20"/>
          <w:szCs w:val="20"/>
          <w:lang w:eastAsia="de-DE"/>
        </w:rPr>
        <w:t>ruth</w:t>
      </w:r>
      <w:r w:rsidR="00371AA9" w:rsidRPr="00F50F35">
        <w:rPr>
          <w:rFonts w:ascii="Arial" w:eastAsia="Times New Roman" w:hAnsi="Arial" w:cs="Arial"/>
          <w:sz w:val="20"/>
          <w:szCs w:val="20"/>
          <w:lang w:eastAsia="de-DE"/>
        </w:rPr>
        <w:t>.</w:t>
      </w:r>
      <w:r w:rsidR="00F933DA" w:rsidRPr="00F50F35">
        <w:rPr>
          <w:rFonts w:ascii="Arial" w:eastAsia="Times New Roman" w:hAnsi="Arial" w:cs="Arial"/>
          <w:sz w:val="20"/>
          <w:szCs w:val="20"/>
          <w:lang w:eastAsia="de-DE"/>
        </w:rPr>
        <w:t>justen@biv-ot.org</w:t>
      </w:r>
    </w:p>
    <w:p w14:paraId="169571C9" w14:textId="77777777" w:rsidR="009B6148" w:rsidRPr="00F50F35" w:rsidRDefault="009B6148" w:rsidP="0022761E">
      <w:pPr>
        <w:spacing w:after="0" w:line="240" w:lineRule="auto"/>
        <w:rPr>
          <w:rFonts w:ascii="Arial" w:eastAsia="Times New Roman" w:hAnsi="Arial" w:cs="Arial"/>
          <w:sz w:val="20"/>
          <w:szCs w:val="20"/>
          <w:lang w:eastAsia="de-DE"/>
        </w:rPr>
      </w:pPr>
    </w:p>
    <w:p w14:paraId="721F38B2" w14:textId="77777777" w:rsidR="0022761E" w:rsidRPr="00F50F35" w:rsidRDefault="0022761E" w:rsidP="0022761E">
      <w:pPr>
        <w:spacing w:after="0" w:line="240" w:lineRule="auto"/>
        <w:rPr>
          <w:rFonts w:ascii="Arial" w:eastAsia="Times New Roman" w:hAnsi="Arial" w:cs="Arial"/>
          <w:sz w:val="20"/>
          <w:szCs w:val="20"/>
          <w:lang w:eastAsia="de-DE"/>
        </w:rPr>
      </w:pPr>
      <w:r w:rsidRPr="00F50F35">
        <w:rPr>
          <w:rFonts w:ascii="Arial" w:eastAsia="Times New Roman" w:hAnsi="Arial" w:cs="Arial"/>
          <w:b/>
          <w:sz w:val="20"/>
          <w:szCs w:val="20"/>
          <w:lang w:eastAsia="de-DE"/>
        </w:rPr>
        <w:t>OTWorld im Internet</w:t>
      </w:r>
      <w:r w:rsidRPr="00F50F35">
        <w:rPr>
          <w:rFonts w:ascii="Arial" w:eastAsia="Times New Roman" w:hAnsi="Arial" w:cs="Arial"/>
          <w:sz w:val="20"/>
          <w:szCs w:val="20"/>
          <w:lang w:eastAsia="de-DE"/>
        </w:rPr>
        <w:t>:</w:t>
      </w:r>
    </w:p>
    <w:p w14:paraId="32CEF356" w14:textId="287F1708" w:rsidR="0022761E" w:rsidRPr="00F50F35" w:rsidRDefault="00F020FA" w:rsidP="0022761E">
      <w:pPr>
        <w:spacing w:after="0" w:line="240" w:lineRule="auto"/>
        <w:rPr>
          <w:rFonts w:ascii="Arial" w:eastAsia="Times New Roman" w:hAnsi="Arial" w:cs="Arial"/>
          <w:color w:val="0000FF"/>
          <w:sz w:val="20"/>
          <w:szCs w:val="20"/>
          <w:u w:val="single"/>
          <w:lang w:eastAsia="de-DE"/>
        </w:rPr>
      </w:pPr>
      <w:hyperlink r:id="rId9" w:history="1">
        <w:r w:rsidR="00F933DA" w:rsidRPr="00F50F35">
          <w:rPr>
            <w:rStyle w:val="Hyperlink"/>
            <w:rFonts w:ascii="Arial" w:eastAsia="Times New Roman" w:hAnsi="Arial" w:cs="Arial"/>
            <w:sz w:val="20"/>
            <w:szCs w:val="20"/>
            <w:lang w:eastAsia="de-DE"/>
          </w:rPr>
          <w:t>www.ot-world.com</w:t>
        </w:r>
      </w:hyperlink>
    </w:p>
    <w:p w14:paraId="4859E8A8" w14:textId="77777777" w:rsidR="0022761E" w:rsidRPr="00F50F35" w:rsidRDefault="00F020FA" w:rsidP="0022761E">
      <w:pPr>
        <w:spacing w:after="0" w:line="240" w:lineRule="auto"/>
        <w:rPr>
          <w:rFonts w:ascii="Arial" w:eastAsia="Calibri" w:hAnsi="Arial" w:cs="Arial"/>
          <w:color w:val="000000"/>
          <w:sz w:val="20"/>
          <w:szCs w:val="20"/>
          <w:lang w:eastAsia="en-US"/>
        </w:rPr>
      </w:pPr>
      <w:hyperlink r:id="rId10" w:tgtFrame="_blank" w:history="1">
        <w:r w:rsidR="0022761E" w:rsidRPr="00F50F35">
          <w:rPr>
            <w:rFonts w:ascii="Arial" w:eastAsia="Calibri" w:hAnsi="Arial" w:cs="Arial"/>
            <w:color w:val="004494"/>
            <w:sz w:val="20"/>
            <w:szCs w:val="20"/>
            <w:u w:val="single"/>
            <w:lang w:eastAsia="en-US"/>
          </w:rPr>
          <w:t>www.instagram.com/otworld_leipzig</w:t>
        </w:r>
      </w:hyperlink>
    </w:p>
    <w:p w14:paraId="3C3F5AA2" w14:textId="77777777" w:rsidR="0022761E" w:rsidRPr="00F50F35" w:rsidRDefault="00F020FA" w:rsidP="0022761E">
      <w:pPr>
        <w:spacing w:after="0" w:line="240" w:lineRule="auto"/>
        <w:rPr>
          <w:rFonts w:ascii="Arial" w:eastAsia="Times New Roman" w:hAnsi="Arial" w:cs="Arial"/>
          <w:color w:val="0000FF"/>
          <w:sz w:val="20"/>
          <w:szCs w:val="20"/>
          <w:u w:val="single"/>
          <w:lang w:eastAsia="de-DE"/>
        </w:rPr>
      </w:pPr>
      <w:hyperlink r:id="rId11" w:history="1">
        <w:r w:rsidR="0022761E" w:rsidRPr="00F50F35">
          <w:rPr>
            <w:rFonts w:ascii="Arial" w:eastAsia="Times New Roman" w:hAnsi="Arial" w:cs="Arial"/>
            <w:color w:val="0000FF"/>
            <w:sz w:val="20"/>
            <w:szCs w:val="20"/>
            <w:u w:val="single"/>
            <w:lang w:eastAsia="de-DE"/>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F50F35">
        <w:rPr>
          <w:rFonts w:ascii="Arial" w:eastAsia="Times New Roman" w:hAnsi="Arial" w:cs="Arial"/>
          <w:sz w:val="20"/>
          <w:szCs w:val="20"/>
          <w:lang w:eastAsia="de-DE"/>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2"/>
      <w:headerReference w:type="first" r:id="rId13"/>
      <w:footerReference w:type="first" r:id="rId14"/>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2CC26" w14:textId="77777777" w:rsidR="00503D5E" w:rsidRDefault="00503D5E">
      <w:pPr>
        <w:spacing w:after="0" w:line="240" w:lineRule="auto"/>
      </w:pPr>
      <w:r>
        <w:separator/>
      </w:r>
    </w:p>
  </w:endnote>
  <w:endnote w:type="continuationSeparator" w:id="0">
    <w:p w14:paraId="590AC792" w14:textId="77777777" w:rsidR="00503D5E" w:rsidRDefault="0050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Wl9AEAAMYDAAAOAAAAZHJzL2Uyb0RvYy54bWysU9uO0zAQfUfiHyy/0yQV3ULUdLXsahHS&#10;cpF2+QDHsROLxGPGbpPy9YydtCzwhnixZuzx8TlnxrvraejZUaE3YCterHLOlJXQGNtW/OvT/as3&#10;nPkgbCN6sKriJ+X59f7li93oSrWGDvpGISMQ68vRVbwLwZVZ5mWnBuFX4JSlQw04iEAptlmDYiT0&#10;oc/WeX6VjYCNQ5DKe9q9mw/5PuFrrWT4rLVXgfUVJ24hrZjWOq7ZfifKFoXrjFxoiH9gMQhj6dEL&#10;1J0Igh3Q/AU1GIngQYeVhCEDrY1USQOpKfI/1Dx2wqmkhczx7mKT/3+w8tPxCzLTUO84s2KgFj2p&#10;KWjVN6yI7ozOl1T06KgsTO9gipVRqXcPIL95ZuG2E7ZVN4gwdko0xC7dzJ5dnXF8BKnHj9DQM+IQ&#10;IAFNGocISGYwQqcunS6dISpM0uZ6uy222w1nks7WxeZtnlqXifJ826EP7xUMLAYVR+p8QhfHBx9I&#10;B5WeS+JjFu5N36fu9/a3DSqMO4l9JDxTD1M9LTYtptTQnEgOwjxT9Aco6AB/cDbSPFXcfz8IVJz1&#10;HyxZEocvBZvXOZFnmJJ1cZWy+lwjrCSMigfO5vA2zNN6cGjajp6Y3bdwQ/5pk6RFo2c6C28alqR4&#10;Gew4jc/zVPXr++1/AgAA//8DAFBLAwQUAAYACAAAACEAfFOwReMAAAAOAQAADwAAAGRycy9kb3du&#10;cmV2LnhtbEyPTU+DQBCG7yb+h82YeLMLJYJBlsaY9OJHom2N1y07BYSdJeyWor/e6UlvM3mfvB/F&#10;ara9mHD0rSMF8SICgVQ501KtYLdd39yB8EGT0b0jVPCNHlbl5UWhc+NO9I7TJtSCTcjnWkETwpBL&#10;6asGrfYLNyCxdnCj1YHfsZZm1Cc2t71cRlEqrW6JExo94GODVbc5Ws5dvv50fu63693z19NH9yLf&#10;Pg+TUtdX88M9iIBz+IPhXJ+rQ8md9u5IxoteQZZkMaMs3GZpAuKMxFmSgtjzlcZRArIs5P8Z5S8A&#10;AAD//wMAUEsBAi0AFAAGAAgAAAAhALaDOJL+AAAA4QEAABMAAAAAAAAAAAAAAAAAAAAAAFtDb250&#10;ZW50X1R5cGVzXS54bWxQSwECLQAUAAYACAAAACEAOP0h/9YAAACUAQAACwAAAAAAAAAAAAAAAAAv&#10;AQAAX3JlbHMvLnJlbHNQSwECLQAUAAYACAAAACEAr3sVpfQBAADGAwAADgAAAAAAAAAAAAAAAAAu&#10;AgAAZHJzL2Uyb0RvYy54bWxQSwECLQAUAAYACAAAACEAfFOwReMAAAAOAQAADwAAAAAAAAAAAAAA&#10;AABOBAAAZHJzL2Rvd25yZXYueG1sUEsFBgAAAAAEAAQA8wAAAF4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CA70D" w14:textId="77777777" w:rsidR="00503D5E" w:rsidRDefault="00503D5E">
      <w:pPr>
        <w:spacing w:after="0" w:line="240" w:lineRule="auto"/>
      </w:pPr>
      <w:r>
        <w:separator/>
      </w:r>
    </w:p>
  </w:footnote>
  <w:footnote w:type="continuationSeparator" w:id="0">
    <w:p w14:paraId="0D7F9E17" w14:textId="77777777" w:rsidR="00503D5E" w:rsidRDefault="0050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ee/QEAAN8DAAAOAAAAZHJzL2Uyb0RvYy54bWysU9uO2yAQfa/Uf0C8N3YStYqsOKttVqkq&#10;bS/Sbj8AA7ZRMUMHEnv79R1wkl1t36r6AQ1m5nDOmWF7Mw2WnTQGA67my0XJmXYSlHFdzX88Ht5t&#10;OAtROCUsOF3zJx34ze7tm+3oK72CHqzSyAjEhWr0Ne9j9FVRBNnrQYQFeO3osAUcRKQtdoVCMRL6&#10;YItVWX4oRkDlEaQOgf7ezYd8l/HbVsv4rW2DjszWnLjFvGJem7QWu62oOhS+N/JMQ/wDi0EYR5de&#10;oe5EFOyI5i+owUiEAG1cSBgKaFsjddZAapblKzUPvfA6ayFzgr/aFP4frPx6+o7MqJqvOXNioBY9&#10;6im22iq2Tu6MPlSU9OApLU4fYaIuZ6XB34P8GZiDfS9cp28RYey1UMRumSqLF6UzTkggzfgFFF0j&#10;jhEy0NTikKwjMxihU5eerp0hKkymK8tNuVy/50zS2XKz2mxy6wpRXao9hvhJw8BSUHOkzmd0cboP&#10;MbER1SUlXRbAGnUw1uYNds3eIjsJmpJD/rKAV2nWpWQHqWxGTH+yzKRs1hinZjrb1oB6IsEI89TR&#10;K6GgB/zN2UgTV/Pw6yhQc2Y/OzItjeclwEvQXALhJJXWPHI2h/s4j/HRo+l6Qp7b4uCWjG1N1pw6&#10;MLM486QpylacJz6N6ct9znp+l7s/AAAA//8DAFBLAwQUAAYACAAAACEAMVUGouAAAAALAQAADwAA&#10;AGRycy9kb3ducmV2LnhtbEyPwU7DMBBE70j8g7VIXBB1GkhaQpwKWrjBoaXqeRubJCJeR7HTpH/P&#10;9gS3Ge3T7Ey+mmwrTqb3jSMF81kEwlDpdEOVgv3X+/0ShA9IGltHRsHZeFgV11c5ZtqNtDWnXagE&#10;h5DPUEEdQpdJ6cvaWPQz1xni27frLQa2fSV1jyOH21bGUZRKiw3xhxo7s65N+bMbrIJ00w/jltZ3&#10;m/3bB352VXx4PR+Uur2ZXp5BBDOFPxgu9bk6FNzp6AbSXrQKnh6SlFEWCU+4APMoWYA4soofU5BF&#10;Lv9vKH4BAAD//wMAUEsBAi0AFAAGAAgAAAAhALaDOJL+AAAA4QEAABMAAAAAAAAAAAAAAAAAAAAA&#10;AFtDb250ZW50X1R5cGVzXS54bWxQSwECLQAUAAYACAAAACEAOP0h/9YAAACUAQAACwAAAAAAAAAA&#10;AAAAAAAvAQAAX3JlbHMvLnJlbHNQSwECLQAUAAYACAAAACEAIRNHnv0BAADfAwAADgAAAAAAAAAA&#10;AAAAAAAuAgAAZHJzL2Uyb0RvYy54bWxQSwECLQAUAAYACAAAACEAMVUGouAAAAALAQAADwAAAAAA&#10;AAAAAAAAAABXBAAAZHJzL2Rvd25yZXYueG1sUEsFBgAAAAAEAAQA8wAAAGQFA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2B56"/>
    <w:rsid w:val="000032D9"/>
    <w:rsid w:val="00016B44"/>
    <w:rsid w:val="00022191"/>
    <w:rsid w:val="000647B7"/>
    <w:rsid w:val="0006677E"/>
    <w:rsid w:val="0008076E"/>
    <w:rsid w:val="0008109C"/>
    <w:rsid w:val="00086C7A"/>
    <w:rsid w:val="00086DD6"/>
    <w:rsid w:val="000951AF"/>
    <w:rsid w:val="000A1957"/>
    <w:rsid w:val="000C0405"/>
    <w:rsid w:val="000C5E4E"/>
    <w:rsid w:val="000F7721"/>
    <w:rsid w:val="00106CB1"/>
    <w:rsid w:val="00110B1F"/>
    <w:rsid w:val="0011152B"/>
    <w:rsid w:val="00111676"/>
    <w:rsid w:val="001206DB"/>
    <w:rsid w:val="00120E42"/>
    <w:rsid w:val="00125D83"/>
    <w:rsid w:val="00163014"/>
    <w:rsid w:val="00163963"/>
    <w:rsid w:val="001673E6"/>
    <w:rsid w:val="00170D15"/>
    <w:rsid w:val="00172CED"/>
    <w:rsid w:val="00183F19"/>
    <w:rsid w:val="00193702"/>
    <w:rsid w:val="001944BB"/>
    <w:rsid w:val="001A0DA8"/>
    <w:rsid w:val="001A1705"/>
    <w:rsid w:val="001A2763"/>
    <w:rsid w:val="001A589C"/>
    <w:rsid w:val="001A7FB3"/>
    <w:rsid w:val="001B7EC1"/>
    <w:rsid w:val="001C3426"/>
    <w:rsid w:val="001C4117"/>
    <w:rsid w:val="001D1600"/>
    <w:rsid w:val="001D6B0D"/>
    <w:rsid w:val="001F38DC"/>
    <w:rsid w:val="00202712"/>
    <w:rsid w:val="00207347"/>
    <w:rsid w:val="00213F7C"/>
    <w:rsid w:val="0022761E"/>
    <w:rsid w:val="00231F0B"/>
    <w:rsid w:val="0023572A"/>
    <w:rsid w:val="00235E93"/>
    <w:rsid w:val="00243D4C"/>
    <w:rsid w:val="00244575"/>
    <w:rsid w:val="0025125C"/>
    <w:rsid w:val="00261F45"/>
    <w:rsid w:val="0027195E"/>
    <w:rsid w:val="00275458"/>
    <w:rsid w:val="00286903"/>
    <w:rsid w:val="002876AA"/>
    <w:rsid w:val="00287D39"/>
    <w:rsid w:val="00297653"/>
    <w:rsid w:val="002A5DFC"/>
    <w:rsid w:val="002B6838"/>
    <w:rsid w:val="002C0BC2"/>
    <w:rsid w:val="002C2996"/>
    <w:rsid w:val="002E741A"/>
    <w:rsid w:val="002F0DA8"/>
    <w:rsid w:val="002F5463"/>
    <w:rsid w:val="003038DE"/>
    <w:rsid w:val="003113DB"/>
    <w:rsid w:val="003235F3"/>
    <w:rsid w:val="00326D9F"/>
    <w:rsid w:val="003324FA"/>
    <w:rsid w:val="00343196"/>
    <w:rsid w:val="003529E3"/>
    <w:rsid w:val="00352C26"/>
    <w:rsid w:val="00353905"/>
    <w:rsid w:val="00353994"/>
    <w:rsid w:val="00354BC6"/>
    <w:rsid w:val="00365759"/>
    <w:rsid w:val="003706EE"/>
    <w:rsid w:val="00371AA9"/>
    <w:rsid w:val="00393F30"/>
    <w:rsid w:val="00394D09"/>
    <w:rsid w:val="0039599A"/>
    <w:rsid w:val="003A1D6A"/>
    <w:rsid w:val="003A26AC"/>
    <w:rsid w:val="003A5A84"/>
    <w:rsid w:val="003A6CAB"/>
    <w:rsid w:val="003A7204"/>
    <w:rsid w:val="003E024D"/>
    <w:rsid w:val="003F596F"/>
    <w:rsid w:val="003F6905"/>
    <w:rsid w:val="0040701A"/>
    <w:rsid w:val="00407A0A"/>
    <w:rsid w:val="00412146"/>
    <w:rsid w:val="0042759F"/>
    <w:rsid w:val="00443303"/>
    <w:rsid w:val="00445A92"/>
    <w:rsid w:val="00450719"/>
    <w:rsid w:val="00463154"/>
    <w:rsid w:val="00473704"/>
    <w:rsid w:val="00486916"/>
    <w:rsid w:val="004B7CF6"/>
    <w:rsid w:val="004D2860"/>
    <w:rsid w:val="004D2B2E"/>
    <w:rsid w:val="004E7141"/>
    <w:rsid w:val="004F019A"/>
    <w:rsid w:val="00502B26"/>
    <w:rsid w:val="00503D5E"/>
    <w:rsid w:val="00522AB3"/>
    <w:rsid w:val="00523493"/>
    <w:rsid w:val="00527F94"/>
    <w:rsid w:val="0055025A"/>
    <w:rsid w:val="00552C87"/>
    <w:rsid w:val="005701DD"/>
    <w:rsid w:val="00585B8F"/>
    <w:rsid w:val="00595B6D"/>
    <w:rsid w:val="005A2076"/>
    <w:rsid w:val="005A26E2"/>
    <w:rsid w:val="005A30A9"/>
    <w:rsid w:val="005A5338"/>
    <w:rsid w:val="005A725B"/>
    <w:rsid w:val="005A7906"/>
    <w:rsid w:val="005E2BB0"/>
    <w:rsid w:val="005F4229"/>
    <w:rsid w:val="0061654C"/>
    <w:rsid w:val="00622365"/>
    <w:rsid w:val="0062639F"/>
    <w:rsid w:val="006547D5"/>
    <w:rsid w:val="0066210C"/>
    <w:rsid w:val="0068659C"/>
    <w:rsid w:val="006A6A5C"/>
    <w:rsid w:val="006A762D"/>
    <w:rsid w:val="006B1B7A"/>
    <w:rsid w:val="006C402D"/>
    <w:rsid w:val="006D6767"/>
    <w:rsid w:val="006D781C"/>
    <w:rsid w:val="006D7A99"/>
    <w:rsid w:val="006E5D9E"/>
    <w:rsid w:val="00707B88"/>
    <w:rsid w:val="007137D4"/>
    <w:rsid w:val="007171EB"/>
    <w:rsid w:val="007276EE"/>
    <w:rsid w:val="00746032"/>
    <w:rsid w:val="00751F01"/>
    <w:rsid w:val="00762525"/>
    <w:rsid w:val="00765641"/>
    <w:rsid w:val="0077675D"/>
    <w:rsid w:val="0079005E"/>
    <w:rsid w:val="007926D3"/>
    <w:rsid w:val="00793783"/>
    <w:rsid w:val="007B0726"/>
    <w:rsid w:val="007B54FB"/>
    <w:rsid w:val="007C39D3"/>
    <w:rsid w:val="007C7F0E"/>
    <w:rsid w:val="007E05B0"/>
    <w:rsid w:val="007F2019"/>
    <w:rsid w:val="007F6F2A"/>
    <w:rsid w:val="008166B4"/>
    <w:rsid w:val="00822955"/>
    <w:rsid w:val="00830576"/>
    <w:rsid w:val="008335CA"/>
    <w:rsid w:val="008457DE"/>
    <w:rsid w:val="00854C28"/>
    <w:rsid w:val="00863818"/>
    <w:rsid w:val="00867EA7"/>
    <w:rsid w:val="00877D6D"/>
    <w:rsid w:val="00880918"/>
    <w:rsid w:val="00881C35"/>
    <w:rsid w:val="0089343B"/>
    <w:rsid w:val="008B7E3A"/>
    <w:rsid w:val="008D0BA6"/>
    <w:rsid w:val="008F1EF7"/>
    <w:rsid w:val="0092797B"/>
    <w:rsid w:val="00930459"/>
    <w:rsid w:val="00933740"/>
    <w:rsid w:val="009347C5"/>
    <w:rsid w:val="009421F5"/>
    <w:rsid w:val="00943823"/>
    <w:rsid w:val="00946AA4"/>
    <w:rsid w:val="009529C5"/>
    <w:rsid w:val="00956660"/>
    <w:rsid w:val="009606C0"/>
    <w:rsid w:val="00962BD9"/>
    <w:rsid w:val="009754EA"/>
    <w:rsid w:val="00984720"/>
    <w:rsid w:val="00984E54"/>
    <w:rsid w:val="009B1DB1"/>
    <w:rsid w:val="009B6148"/>
    <w:rsid w:val="009C445B"/>
    <w:rsid w:val="009C594A"/>
    <w:rsid w:val="009D1D6C"/>
    <w:rsid w:val="009D4BEC"/>
    <w:rsid w:val="009D783E"/>
    <w:rsid w:val="009E07EC"/>
    <w:rsid w:val="009E0EDD"/>
    <w:rsid w:val="00A0028B"/>
    <w:rsid w:val="00A00E16"/>
    <w:rsid w:val="00A0291D"/>
    <w:rsid w:val="00A26397"/>
    <w:rsid w:val="00A5066F"/>
    <w:rsid w:val="00A62AFE"/>
    <w:rsid w:val="00A729C8"/>
    <w:rsid w:val="00A72CD6"/>
    <w:rsid w:val="00A755E8"/>
    <w:rsid w:val="00A8107E"/>
    <w:rsid w:val="00A94337"/>
    <w:rsid w:val="00A97608"/>
    <w:rsid w:val="00AA000B"/>
    <w:rsid w:val="00AA3179"/>
    <w:rsid w:val="00AA4C7E"/>
    <w:rsid w:val="00AB29C7"/>
    <w:rsid w:val="00AB4AA8"/>
    <w:rsid w:val="00AB6139"/>
    <w:rsid w:val="00AB6BBF"/>
    <w:rsid w:val="00AC0B9B"/>
    <w:rsid w:val="00AD023A"/>
    <w:rsid w:val="00AE31C0"/>
    <w:rsid w:val="00B002F0"/>
    <w:rsid w:val="00B131F2"/>
    <w:rsid w:val="00B4402D"/>
    <w:rsid w:val="00B652E3"/>
    <w:rsid w:val="00B726BA"/>
    <w:rsid w:val="00B77E64"/>
    <w:rsid w:val="00B842F5"/>
    <w:rsid w:val="00B84BF1"/>
    <w:rsid w:val="00B85B60"/>
    <w:rsid w:val="00B9428C"/>
    <w:rsid w:val="00BA17EF"/>
    <w:rsid w:val="00BA28D5"/>
    <w:rsid w:val="00BA76D3"/>
    <w:rsid w:val="00BB000F"/>
    <w:rsid w:val="00BC6173"/>
    <w:rsid w:val="00C118D6"/>
    <w:rsid w:val="00C1777C"/>
    <w:rsid w:val="00C17DA5"/>
    <w:rsid w:val="00C3078D"/>
    <w:rsid w:val="00C31037"/>
    <w:rsid w:val="00C32F57"/>
    <w:rsid w:val="00C3460E"/>
    <w:rsid w:val="00C34D66"/>
    <w:rsid w:val="00C35F79"/>
    <w:rsid w:val="00C43034"/>
    <w:rsid w:val="00C45CC5"/>
    <w:rsid w:val="00C70481"/>
    <w:rsid w:val="00C83CDC"/>
    <w:rsid w:val="00C85DBA"/>
    <w:rsid w:val="00C85E98"/>
    <w:rsid w:val="00C97A1C"/>
    <w:rsid w:val="00CC4E1F"/>
    <w:rsid w:val="00CE7904"/>
    <w:rsid w:val="00CF378A"/>
    <w:rsid w:val="00CF431E"/>
    <w:rsid w:val="00D02B66"/>
    <w:rsid w:val="00D1067F"/>
    <w:rsid w:val="00D112BC"/>
    <w:rsid w:val="00D2008F"/>
    <w:rsid w:val="00D22A39"/>
    <w:rsid w:val="00D30526"/>
    <w:rsid w:val="00D346BD"/>
    <w:rsid w:val="00D45A74"/>
    <w:rsid w:val="00D5310F"/>
    <w:rsid w:val="00D56DDC"/>
    <w:rsid w:val="00D5717D"/>
    <w:rsid w:val="00D63912"/>
    <w:rsid w:val="00D8319D"/>
    <w:rsid w:val="00D8499D"/>
    <w:rsid w:val="00D94B86"/>
    <w:rsid w:val="00DB0C8E"/>
    <w:rsid w:val="00DC6BC3"/>
    <w:rsid w:val="00DD240F"/>
    <w:rsid w:val="00DD6F86"/>
    <w:rsid w:val="00DE4AB3"/>
    <w:rsid w:val="00E0087A"/>
    <w:rsid w:val="00E25AE7"/>
    <w:rsid w:val="00E314DD"/>
    <w:rsid w:val="00E364C6"/>
    <w:rsid w:val="00E378C4"/>
    <w:rsid w:val="00E4178D"/>
    <w:rsid w:val="00E41AAC"/>
    <w:rsid w:val="00E51BFF"/>
    <w:rsid w:val="00E55904"/>
    <w:rsid w:val="00E847F3"/>
    <w:rsid w:val="00E96961"/>
    <w:rsid w:val="00EA26EC"/>
    <w:rsid w:val="00EA30D1"/>
    <w:rsid w:val="00EA6F75"/>
    <w:rsid w:val="00EB3107"/>
    <w:rsid w:val="00EB5984"/>
    <w:rsid w:val="00EC454E"/>
    <w:rsid w:val="00EE0DDE"/>
    <w:rsid w:val="00EE2A3A"/>
    <w:rsid w:val="00EE3AF4"/>
    <w:rsid w:val="00EF1A6B"/>
    <w:rsid w:val="00EF2EA7"/>
    <w:rsid w:val="00F020FA"/>
    <w:rsid w:val="00F10262"/>
    <w:rsid w:val="00F10EE4"/>
    <w:rsid w:val="00F13C0D"/>
    <w:rsid w:val="00F21858"/>
    <w:rsid w:val="00F22252"/>
    <w:rsid w:val="00F4164B"/>
    <w:rsid w:val="00F50F35"/>
    <w:rsid w:val="00F517FF"/>
    <w:rsid w:val="00F7346D"/>
    <w:rsid w:val="00F838CE"/>
    <w:rsid w:val="00F933DA"/>
    <w:rsid w:val="00FA52E6"/>
    <w:rsid w:val="00FB18D2"/>
    <w:rsid w:val="00FB492E"/>
    <w:rsid w:val="00FB4993"/>
    <w:rsid w:val="00FB6C6D"/>
    <w:rsid w:val="00FC0624"/>
    <w:rsid w:val="00FD0170"/>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tection.retarus.com/v1?u=https%3A%2F%2Fwww-genesis.destatis.de%2Fgenesis%2Fonline%3Foperation%3Dtable%26code%3D22711-0002%26bypass%3Dtrue%26levelindex%3D0%26levelid%3D1702550766176%23abreadcrumb&amp;c=3rye0hf&amp;r=2EuzvdMQX7Ax7H2b6bm7Po&amp;k=7s1&amp;s=kJz6zH8fA0qTSXs1thHpxWClsKp41pZyidzQQoLTAV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185849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otworld_leipzig/" TargetMode="External"/><Relationship Id="rId4" Type="http://schemas.openxmlformats.org/officeDocument/2006/relationships/webSettings" Target="webSettings.xml"/><Relationship Id="rId9" Type="http://schemas.openxmlformats.org/officeDocument/2006/relationships/hyperlink" Target="http://www.ot-wor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73DE-16FA-498C-A27D-14B64D64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9139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2023-12-14T12:33:00Z</dcterms:created>
  <dcterms:modified xsi:type="dcterms:W3CDTF">2023-12-15T08:41:00Z</dcterms:modified>
</cp:coreProperties>
</file>